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8FCF" w14:textId="77777777" w:rsidR="00A91EE5" w:rsidRDefault="00A91EE5" w:rsidP="004C59AB">
      <w:pPr>
        <w:jc w:val="center"/>
        <w:rPr>
          <w:b/>
          <w:bCs/>
          <w:sz w:val="22"/>
          <w:szCs w:val="22"/>
          <w:lang w:val="pt-BR"/>
        </w:rPr>
      </w:pPr>
    </w:p>
    <w:p w14:paraId="384B81A1" w14:textId="63F4CA52" w:rsidR="007E59D0" w:rsidRPr="004C59AB" w:rsidRDefault="007E59D0" w:rsidP="004C59AB">
      <w:pPr>
        <w:jc w:val="center"/>
        <w:rPr>
          <w:b/>
          <w:bCs/>
          <w:sz w:val="22"/>
          <w:szCs w:val="22"/>
          <w:lang w:val="pt-BR"/>
        </w:rPr>
      </w:pPr>
      <w:r w:rsidRPr="004C59AB">
        <w:rPr>
          <w:b/>
          <w:bCs/>
          <w:sz w:val="22"/>
          <w:szCs w:val="22"/>
          <w:lang w:val="pt-BR"/>
        </w:rPr>
        <w:t>[</w:t>
      </w:r>
      <w:r w:rsidR="00D66EE9" w:rsidRPr="004C59AB">
        <w:rPr>
          <w:b/>
          <w:bCs/>
          <w:sz w:val="22"/>
          <w:szCs w:val="22"/>
          <w:lang w:val="pt-BR"/>
        </w:rPr>
        <w:t>SEDE DO UNICEF</w:t>
      </w:r>
      <w:r w:rsidRPr="004C59AB">
        <w:rPr>
          <w:b/>
          <w:bCs/>
          <w:sz w:val="22"/>
          <w:szCs w:val="22"/>
          <w:lang w:val="pt-BR"/>
        </w:rPr>
        <w:t xml:space="preserve"> HEADQUARTERS / </w:t>
      </w:r>
      <w:r w:rsidR="00D66EE9" w:rsidRPr="004C59AB">
        <w:rPr>
          <w:b/>
          <w:bCs/>
          <w:sz w:val="22"/>
          <w:szCs w:val="22"/>
          <w:lang w:val="pt-BR"/>
        </w:rPr>
        <w:t>IDENTIDADE VISUAL DO ESCRITÓRIO DE PAÍS</w:t>
      </w:r>
      <w:r w:rsidRPr="004C59AB">
        <w:rPr>
          <w:b/>
          <w:bCs/>
          <w:sz w:val="22"/>
          <w:szCs w:val="22"/>
          <w:lang w:val="pt-BR"/>
        </w:rPr>
        <w:t>]</w:t>
      </w:r>
    </w:p>
    <w:p w14:paraId="09445474" w14:textId="77777777" w:rsidR="00D66EE9" w:rsidRDefault="00D66EE9" w:rsidP="007E59D0">
      <w:pPr>
        <w:rPr>
          <w:b/>
          <w:bCs/>
          <w:lang w:val="pt-BR"/>
        </w:rPr>
      </w:pPr>
    </w:p>
    <w:p w14:paraId="54078F78" w14:textId="76F5F4E3" w:rsidR="00D66EE9" w:rsidRPr="009578F2" w:rsidRDefault="00D66EE9" w:rsidP="007E59D0">
      <w:pPr>
        <w:rPr>
          <w:sz w:val="22"/>
          <w:szCs w:val="22"/>
          <w:lang w:val="pt-BR"/>
        </w:rPr>
      </w:pPr>
      <w:r w:rsidRPr="009578F2">
        <w:rPr>
          <w:sz w:val="22"/>
          <w:szCs w:val="22"/>
          <w:lang w:val="pt-BR"/>
        </w:rPr>
        <w:t>[Data]</w:t>
      </w:r>
    </w:p>
    <w:p w14:paraId="3306CDB9" w14:textId="2AA7BCB8" w:rsidR="00D66EE9" w:rsidRPr="009578F2" w:rsidRDefault="00D66EE9" w:rsidP="00D66EE9">
      <w:pPr>
        <w:rPr>
          <w:sz w:val="22"/>
          <w:szCs w:val="22"/>
          <w:lang w:val="pt-BR"/>
        </w:rPr>
      </w:pPr>
      <w:r w:rsidRPr="009578F2">
        <w:rPr>
          <w:sz w:val="22"/>
          <w:szCs w:val="22"/>
          <w:lang w:val="pt-BR"/>
        </w:rPr>
        <w:t>[</w:t>
      </w:r>
      <w:r w:rsidR="00173A9E">
        <w:rPr>
          <w:sz w:val="22"/>
          <w:szCs w:val="22"/>
          <w:lang w:val="pt-BR"/>
        </w:rPr>
        <w:t>RAZÃO SOCIAL</w:t>
      </w:r>
      <w:r w:rsidR="00213901">
        <w:rPr>
          <w:sz w:val="22"/>
          <w:szCs w:val="22"/>
          <w:lang w:val="pt-BR"/>
        </w:rPr>
        <w:t xml:space="preserve"> </w:t>
      </w:r>
      <w:r w:rsidRPr="009578F2">
        <w:rPr>
          <w:sz w:val="22"/>
          <w:szCs w:val="22"/>
          <w:lang w:val="pt-BR"/>
        </w:rPr>
        <w:t>DO PARCEIRO IMPLEMENTADOR]</w:t>
      </w:r>
    </w:p>
    <w:p w14:paraId="1E42DF39" w14:textId="0AF4C339" w:rsidR="00D66EE9" w:rsidRPr="009578F2" w:rsidRDefault="00D66EE9" w:rsidP="00D66EE9">
      <w:pPr>
        <w:rPr>
          <w:sz w:val="22"/>
          <w:szCs w:val="22"/>
          <w:lang w:val="pt-BR"/>
        </w:rPr>
      </w:pPr>
      <w:r w:rsidRPr="009578F2">
        <w:rPr>
          <w:sz w:val="22"/>
          <w:szCs w:val="22"/>
          <w:lang w:val="pt-BR"/>
        </w:rPr>
        <w:t>[ENDEREÇO DO PARCEIRO IMPLEMENTADOR]</w:t>
      </w:r>
    </w:p>
    <w:p w14:paraId="27CBE387" w14:textId="77777777" w:rsidR="00D66EE9" w:rsidRPr="009578F2" w:rsidRDefault="00D66EE9" w:rsidP="00D66EE9">
      <w:pPr>
        <w:rPr>
          <w:sz w:val="22"/>
          <w:szCs w:val="22"/>
          <w:lang w:val="pt-BR"/>
        </w:rPr>
      </w:pPr>
    </w:p>
    <w:p w14:paraId="6722FB37" w14:textId="3C38C109" w:rsidR="00D66EE9" w:rsidRPr="009578F2" w:rsidRDefault="00D66EE9" w:rsidP="009578F2">
      <w:pPr>
        <w:spacing w:after="0"/>
        <w:rPr>
          <w:b/>
          <w:bCs/>
          <w:sz w:val="22"/>
          <w:szCs w:val="22"/>
          <w:lang w:val="pt-BR"/>
        </w:rPr>
      </w:pPr>
      <w:r w:rsidRPr="009578F2">
        <w:rPr>
          <w:b/>
          <w:bCs/>
          <w:sz w:val="22"/>
          <w:szCs w:val="22"/>
          <w:lang w:val="pt-BR"/>
        </w:rPr>
        <w:t>PCA: [</w:t>
      </w:r>
      <w:r w:rsidR="0003305B" w:rsidRPr="009578F2">
        <w:rPr>
          <w:b/>
          <w:bCs/>
          <w:sz w:val="22"/>
          <w:szCs w:val="22"/>
          <w:lang w:val="pt-BR"/>
        </w:rPr>
        <w:t>_____________]; n° [_____________]</w:t>
      </w:r>
    </w:p>
    <w:p w14:paraId="373D0657" w14:textId="4A304682" w:rsidR="0003305B" w:rsidRPr="009578F2" w:rsidRDefault="0003305B" w:rsidP="009578F2">
      <w:pPr>
        <w:spacing w:after="0"/>
        <w:rPr>
          <w:b/>
          <w:bCs/>
          <w:sz w:val="22"/>
          <w:szCs w:val="22"/>
          <w:lang w:val="pt-BR"/>
        </w:rPr>
      </w:pPr>
      <w:r w:rsidRPr="009578F2">
        <w:rPr>
          <w:b/>
          <w:bCs/>
          <w:sz w:val="22"/>
          <w:szCs w:val="22"/>
          <w:lang w:val="pt-BR"/>
        </w:rPr>
        <w:t>Título do Documento de Programa [___________]; n° de referência do e</w:t>
      </w:r>
      <w:r w:rsidR="004016F0">
        <w:rPr>
          <w:b/>
          <w:bCs/>
          <w:sz w:val="22"/>
          <w:szCs w:val="22"/>
          <w:lang w:val="pt-BR"/>
        </w:rPr>
        <w:t>-</w:t>
      </w:r>
      <w:r w:rsidRPr="009578F2">
        <w:rPr>
          <w:b/>
          <w:bCs/>
          <w:sz w:val="22"/>
          <w:szCs w:val="22"/>
          <w:lang w:val="pt-BR"/>
        </w:rPr>
        <w:t>tools [_____________]</w:t>
      </w:r>
    </w:p>
    <w:p w14:paraId="2D1A390C" w14:textId="0819C873" w:rsidR="009578F2" w:rsidRPr="009578F2" w:rsidRDefault="009578F2" w:rsidP="009578F2">
      <w:pPr>
        <w:spacing w:after="0"/>
        <w:rPr>
          <w:b/>
          <w:bCs/>
          <w:sz w:val="22"/>
          <w:szCs w:val="22"/>
          <w:lang w:val="pt-BR"/>
        </w:rPr>
      </w:pPr>
      <w:r w:rsidRPr="009578F2">
        <w:rPr>
          <w:b/>
          <w:bCs/>
          <w:sz w:val="22"/>
          <w:szCs w:val="22"/>
          <w:lang w:val="pt-BR"/>
        </w:rPr>
        <w:t>Coleta, Acesso e Tratamento de Dados Pessoais – Obrigações de Confidencialidade</w:t>
      </w:r>
    </w:p>
    <w:p w14:paraId="66BF7BD4" w14:textId="77777777" w:rsidR="009578F2" w:rsidRDefault="009578F2" w:rsidP="007E59D0">
      <w:pPr>
        <w:rPr>
          <w:lang w:val="pt-BR"/>
        </w:rPr>
      </w:pPr>
    </w:p>
    <w:p w14:paraId="0308CDC8" w14:textId="124C0444" w:rsidR="009578F2" w:rsidRPr="002C4D3C" w:rsidRDefault="009578F2" w:rsidP="007E59D0">
      <w:pPr>
        <w:rPr>
          <w:sz w:val="22"/>
          <w:szCs w:val="22"/>
          <w:lang w:val="pt-BR"/>
        </w:rPr>
      </w:pPr>
      <w:r w:rsidRPr="002C4D3C">
        <w:rPr>
          <w:sz w:val="22"/>
          <w:szCs w:val="22"/>
          <w:lang w:val="pt-BR"/>
        </w:rPr>
        <w:t>Prezado/ Prezada [_____________]</w:t>
      </w:r>
    </w:p>
    <w:p w14:paraId="154CAC53" w14:textId="67F1FCD6" w:rsidR="00D81750" w:rsidRPr="00D66F4A" w:rsidRDefault="00D81750" w:rsidP="2934646F">
      <w:pPr>
        <w:jc w:val="both"/>
        <w:rPr>
          <w:sz w:val="22"/>
          <w:szCs w:val="22"/>
          <w:lang w:val="pt-BR"/>
        </w:rPr>
      </w:pPr>
      <w:r w:rsidRPr="00D66F4A">
        <w:rPr>
          <w:sz w:val="22"/>
          <w:szCs w:val="22"/>
          <w:lang w:val="pt-BR"/>
        </w:rPr>
        <w:t>Referimo-nos ao Acordo de Cooperação (“</w:t>
      </w:r>
      <w:r w:rsidRPr="00D66F4A">
        <w:rPr>
          <w:sz w:val="22"/>
          <w:szCs w:val="22"/>
          <w:u w:val="single"/>
          <w:lang w:val="pt-BR"/>
        </w:rPr>
        <w:t>PCA</w:t>
      </w:r>
      <w:r w:rsidRPr="00D66F4A">
        <w:rPr>
          <w:sz w:val="22"/>
          <w:szCs w:val="22"/>
          <w:lang w:val="pt-BR"/>
        </w:rPr>
        <w:t>”) e ao Documento de Programa (“</w:t>
      </w:r>
      <w:r w:rsidRPr="00D66F4A">
        <w:rPr>
          <w:sz w:val="22"/>
          <w:szCs w:val="22"/>
          <w:u w:val="single"/>
          <w:lang w:val="pt-BR"/>
        </w:rPr>
        <w:t>PD</w:t>
      </w:r>
      <w:r w:rsidRPr="00D66F4A">
        <w:rPr>
          <w:sz w:val="22"/>
          <w:szCs w:val="22"/>
          <w:lang w:val="pt-BR"/>
        </w:rPr>
        <w:t>”) identificado no Anexo deste Acordo entre o Fundo das Nações Unidas para a Infância (“</w:t>
      </w:r>
      <w:r w:rsidRPr="00D66F4A">
        <w:rPr>
          <w:sz w:val="22"/>
          <w:szCs w:val="22"/>
          <w:u w:val="single"/>
          <w:lang w:val="pt-BR"/>
        </w:rPr>
        <w:t>UNICEF</w:t>
      </w:r>
      <w:r w:rsidRPr="00D66F4A">
        <w:rPr>
          <w:sz w:val="22"/>
          <w:szCs w:val="22"/>
          <w:lang w:val="pt-BR"/>
        </w:rPr>
        <w:t>”) e sua organização, [</w:t>
      </w:r>
      <w:r w:rsidR="00173A9E" w:rsidRPr="00D66F4A">
        <w:rPr>
          <w:sz w:val="22"/>
          <w:szCs w:val="22"/>
          <w:lang w:val="pt-BR"/>
        </w:rPr>
        <w:t>RAZÃO SOCIAL</w:t>
      </w:r>
      <w:r w:rsidRPr="00D66F4A">
        <w:rPr>
          <w:sz w:val="22"/>
          <w:szCs w:val="22"/>
          <w:lang w:val="pt-BR"/>
        </w:rPr>
        <w:t xml:space="preserve"> DO PARCEIRO IMPLEMENTADOR] (o “</w:t>
      </w:r>
      <w:r w:rsidRPr="00D66F4A">
        <w:rPr>
          <w:sz w:val="22"/>
          <w:szCs w:val="22"/>
          <w:u w:val="single"/>
          <w:lang w:val="pt-BR"/>
        </w:rPr>
        <w:t>Parceiro Implementador</w:t>
      </w:r>
      <w:r w:rsidRPr="00D66F4A">
        <w:rPr>
          <w:sz w:val="22"/>
          <w:szCs w:val="22"/>
          <w:lang w:val="pt-BR"/>
        </w:rPr>
        <w:t>”, “</w:t>
      </w:r>
      <w:r w:rsidRPr="00D66F4A">
        <w:rPr>
          <w:sz w:val="22"/>
          <w:szCs w:val="22"/>
          <w:u w:val="single"/>
          <w:lang w:val="pt-BR"/>
        </w:rPr>
        <w:t>Parceiro</w:t>
      </w:r>
      <w:r w:rsidRPr="00D66F4A">
        <w:rPr>
          <w:sz w:val="22"/>
          <w:szCs w:val="22"/>
          <w:lang w:val="pt-BR"/>
        </w:rPr>
        <w:t>” ou “você”). Para facilitar o cumprimento de suas responsabilidades sob o PCA e a implementação das partes do Programa atribuídas à sua organização conforme o PD, o UNICEF instrui sua organização a coletar, acessar, utilizar e/ou de outra forma tratar (em conjunto, “</w:t>
      </w:r>
      <w:r w:rsidRPr="00D66F4A">
        <w:rPr>
          <w:sz w:val="22"/>
          <w:szCs w:val="22"/>
          <w:u w:val="single"/>
          <w:lang w:val="pt-BR"/>
        </w:rPr>
        <w:t>tratamento</w:t>
      </w:r>
      <w:r w:rsidRPr="00D66F4A">
        <w:rPr>
          <w:sz w:val="22"/>
          <w:szCs w:val="22"/>
          <w:lang w:val="pt-BR"/>
        </w:rPr>
        <w:t>”) determinados dados pessoais especificados no Anexo deste Acordo (em conjunto, os “</w:t>
      </w:r>
      <w:r w:rsidRPr="00D66F4A">
        <w:rPr>
          <w:sz w:val="22"/>
          <w:szCs w:val="22"/>
          <w:u w:val="single"/>
          <w:lang w:val="pt-BR"/>
        </w:rPr>
        <w:t>Conjuntos de Dados</w:t>
      </w:r>
      <w:r w:rsidR="009B00C2" w:rsidRPr="00D66F4A">
        <w:rPr>
          <w:sz w:val="22"/>
          <w:szCs w:val="22"/>
          <w:u w:val="single"/>
          <w:lang w:val="pt-BR"/>
        </w:rPr>
        <w:t xml:space="preserve"> Pessoais</w:t>
      </w:r>
      <w:r w:rsidRPr="00D66F4A">
        <w:rPr>
          <w:sz w:val="22"/>
          <w:szCs w:val="22"/>
          <w:lang w:val="pt-BR"/>
        </w:rPr>
        <w:t>”).</w:t>
      </w:r>
    </w:p>
    <w:p w14:paraId="397BA027" w14:textId="045D93DC" w:rsidR="00D81750" w:rsidRPr="002C4D3C" w:rsidRDefault="00D81750" w:rsidP="009755D2">
      <w:pPr>
        <w:jc w:val="both"/>
        <w:rPr>
          <w:sz w:val="22"/>
          <w:szCs w:val="22"/>
          <w:lang w:val="pt-BR"/>
        </w:rPr>
      </w:pPr>
      <w:r w:rsidRPr="002C4D3C">
        <w:rPr>
          <w:sz w:val="22"/>
          <w:szCs w:val="22"/>
          <w:lang w:val="pt-BR"/>
        </w:rPr>
        <w:t>Esta carta (juntamente com o Anexo que a acompanha, doravante denominado “</w:t>
      </w:r>
      <w:r w:rsidRPr="002C4D3C">
        <w:rPr>
          <w:sz w:val="22"/>
          <w:szCs w:val="22"/>
          <w:u w:val="single"/>
          <w:lang w:val="pt-BR"/>
        </w:rPr>
        <w:t>Acordo</w:t>
      </w:r>
      <w:r w:rsidRPr="002C4D3C">
        <w:rPr>
          <w:sz w:val="22"/>
          <w:szCs w:val="22"/>
          <w:lang w:val="pt-BR"/>
        </w:rPr>
        <w:t>”) tem como objetivo confirmar que o UNICEF instrui sua organização a realizar o tratamento dos Conjuntos de Dados</w:t>
      </w:r>
      <w:r w:rsidR="003615E4" w:rsidRPr="002C4D3C">
        <w:rPr>
          <w:sz w:val="22"/>
          <w:szCs w:val="22"/>
          <w:lang w:val="pt-BR"/>
        </w:rPr>
        <w:t xml:space="preserve"> Pessoais</w:t>
      </w:r>
      <w:r w:rsidRPr="002C4D3C">
        <w:rPr>
          <w:sz w:val="22"/>
          <w:szCs w:val="22"/>
          <w:lang w:val="pt-BR"/>
        </w:rPr>
        <w:t xml:space="preserve"> conforme as condições estabelecidas neste Acordo e em conformidade com quaisquer instruções documentadas adicionais emitidas pelo UNICEF. Todos os termos iniciados com letra maiúscula que não estejam definidos neste Acordo terão o significado atribuído no Anexo ou no PCA. Os termos contidos neste Acordo são complementares — e não substitutivos — aos termos do PCA e do PD. Este Acordo, o PCA e o PD devem ser interpretados de forma complementar entre si.</w:t>
      </w:r>
    </w:p>
    <w:p w14:paraId="28FED078" w14:textId="77777777" w:rsidR="00DA67B6" w:rsidRPr="002C4D3C" w:rsidRDefault="00DF578D" w:rsidP="00DA67B6">
      <w:pPr>
        <w:pStyle w:val="ListParagraph"/>
        <w:numPr>
          <w:ilvl w:val="0"/>
          <w:numId w:val="1"/>
        </w:numPr>
        <w:spacing w:after="240"/>
        <w:ind w:left="806" w:hanging="806"/>
        <w:contextualSpacing w:val="0"/>
        <w:jc w:val="both"/>
        <w:rPr>
          <w:b/>
          <w:bCs/>
          <w:sz w:val="22"/>
          <w:szCs w:val="22"/>
          <w:lang w:val="pt-BR"/>
        </w:rPr>
      </w:pPr>
      <w:r w:rsidRPr="002C4D3C">
        <w:rPr>
          <w:sz w:val="22"/>
          <w:szCs w:val="22"/>
          <w:u w:val="single"/>
          <w:lang w:val="pt-BR"/>
        </w:rPr>
        <w:t>Direitos sobre os Dados</w:t>
      </w:r>
      <w:r w:rsidRPr="002C4D3C">
        <w:rPr>
          <w:b/>
          <w:bCs/>
          <w:sz w:val="22"/>
          <w:szCs w:val="22"/>
          <w:lang w:val="pt-BR"/>
        </w:rPr>
        <w:t xml:space="preserve">: </w:t>
      </w:r>
      <w:r w:rsidRPr="002C4D3C">
        <w:rPr>
          <w:sz w:val="22"/>
          <w:szCs w:val="22"/>
          <w:lang w:val="pt-BR"/>
        </w:rPr>
        <w:t>Você reconhece e aceita que os Conjuntos de Dados Pessoais são de propriedade do UNICEF ou dos terceiros relevantes identificados no Anexo deste Acordo (em conjunto, os “</w:t>
      </w:r>
      <w:r w:rsidRPr="002C4D3C">
        <w:rPr>
          <w:sz w:val="22"/>
          <w:szCs w:val="22"/>
          <w:u w:val="single"/>
          <w:lang w:val="pt-BR"/>
        </w:rPr>
        <w:t>Terceiros”</w:t>
      </w:r>
      <w:r w:rsidRPr="002C4D3C">
        <w:rPr>
          <w:sz w:val="22"/>
          <w:szCs w:val="22"/>
          <w:lang w:val="pt-BR"/>
        </w:rPr>
        <w:t>), conforme indicado no referido Anexo, e que não reivindicará qualquer direito de propriedade ou outro direito sobre os Conjuntos de Dados Pessoais.</w:t>
      </w:r>
    </w:p>
    <w:p w14:paraId="49FCC40C" w14:textId="77777777" w:rsidR="00DA67B6" w:rsidRPr="002C4D3C" w:rsidRDefault="00DF578D" w:rsidP="00DA67B6">
      <w:pPr>
        <w:pStyle w:val="ListParagraph"/>
        <w:numPr>
          <w:ilvl w:val="0"/>
          <w:numId w:val="1"/>
        </w:numPr>
        <w:spacing w:after="240"/>
        <w:ind w:left="806" w:hanging="806"/>
        <w:contextualSpacing w:val="0"/>
        <w:jc w:val="both"/>
        <w:rPr>
          <w:b/>
          <w:bCs/>
          <w:sz w:val="22"/>
          <w:szCs w:val="22"/>
          <w:lang w:val="pt-BR"/>
        </w:rPr>
      </w:pPr>
      <w:r w:rsidRPr="002C4D3C">
        <w:rPr>
          <w:sz w:val="22"/>
          <w:szCs w:val="22"/>
          <w:u w:val="single"/>
          <w:lang w:val="pt-BR"/>
        </w:rPr>
        <w:lastRenderedPageBreak/>
        <w:t>Informações Confidenciais</w:t>
      </w:r>
      <w:r w:rsidR="00DA67B6" w:rsidRPr="002C4D3C">
        <w:rPr>
          <w:sz w:val="22"/>
          <w:szCs w:val="22"/>
          <w:u w:val="single"/>
          <w:lang w:val="pt-BR"/>
        </w:rPr>
        <w:t>:</w:t>
      </w:r>
      <w:r w:rsidR="00DA67B6" w:rsidRPr="002C4D3C">
        <w:rPr>
          <w:b/>
          <w:bCs/>
          <w:sz w:val="22"/>
          <w:szCs w:val="22"/>
          <w:lang w:val="pt-BR"/>
        </w:rPr>
        <w:t xml:space="preserve"> </w:t>
      </w:r>
      <w:r w:rsidRPr="002C4D3C">
        <w:rPr>
          <w:sz w:val="22"/>
          <w:szCs w:val="22"/>
          <w:lang w:val="pt-BR"/>
        </w:rPr>
        <w:t>Para os fins da Seção 8.1 dos Termos e Condições Gerais do Acordo de Cooperação, os Conjuntos de Dados Pessoais são considerados informações confidenciais do UNICEF, e todas as obrigações relativas a tais informações confidenciais, conforme estabelecido na Seção 8 dos Termos e Condições Gerais do Acordo de Cooperação, aplicam-se ao tratamento dos Conjuntos de Dados Pessoais por sua organização. Você deverá adotar as Medidas Adicionais de Segurança descritas no Anexo deste Acordo.</w:t>
      </w:r>
    </w:p>
    <w:p w14:paraId="352BD2EC" w14:textId="77777777" w:rsidR="009C1A37" w:rsidRPr="002C4D3C" w:rsidRDefault="00DF578D" w:rsidP="009C1A37">
      <w:pPr>
        <w:pStyle w:val="ListParagraph"/>
        <w:numPr>
          <w:ilvl w:val="0"/>
          <w:numId w:val="1"/>
        </w:numPr>
        <w:spacing w:after="240"/>
        <w:ind w:left="806" w:hanging="806"/>
        <w:contextualSpacing w:val="0"/>
        <w:jc w:val="both"/>
        <w:rPr>
          <w:b/>
          <w:bCs/>
          <w:sz w:val="22"/>
          <w:szCs w:val="22"/>
          <w:lang w:val="pt-BR"/>
        </w:rPr>
      </w:pPr>
      <w:r w:rsidRPr="002C4D3C">
        <w:rPr>
          <w:sz w:val="22"/>
          <w:szCs w:val="22"/>
          <w:u w:val="single"/>
          <w:lang w:val="pt-BR"/>
        </w:rPr>
        <w:t>Sistema de Arquivamento e Acesso</w:t>
      </w:r>
      <w:r w:rsidR="00DA67B6" w:rsidRPr="002C4D3C">
        <w:rPr>
          <w:sz w:val="22"/>
          <w:szCs w:val="22"/>
          <w:u w:val="single"/>
          <w:lang w:val="pt-BR"/>
        </w:rPr>
        <w:t>:</w:t>
      </w:r>
      <w:r w:rsidR="00DA67B6" w:rsidRPr="002C4D3C">
        <w:rPr>
          <w:b/>
          <w:bCs/>
          <w:sz w:val="22"/>
          <w:szCs w:val="22"/>
          <w:lang w:val="pt-BR"/>
        </w:rPr>
        <w:t xml:space="preserve"> </w:t>
      </w:r>
      <w:r w:rsidRPr="002C4D3C">
        <w:rPr>
          <w:sz w:val="22"/>
          <w:szCs w:val="22"/>
          <w:lang w:val="pt-BR"/>
        </w:rPr>
        <w:t>O tratamento dos Conjuntos de Dados Pessoais por sua organização está limitado aos dados especificados. Para os Conjuntos de Dados Pessoais que serão coletados por sua organização, estes deverão ser coletados, armazenados e tratados por meio do Sistema de Arquivamento descrito no Anexo deste Acordo. Para os Conjuntos de Dados Pessoais aos quais será concedido acesso, o UNICEF disponibilizará os dados por meio da Modalidade de Acesso descrita no Anexo deste Acordo. Na medida em que tal acesso for concedido por meio de credenciais (como senhas ou mecanismos protegidos), você concorda em tratar todas essas credenciais como Informações Confidenciais e em adotar todas as precauções razoáveis para evitar a divulgação não autorizada ou acidental dessas credenciais de acesso. Você não deverá compartilhar tais credenciais com nenhuma pessoa, exceto com os membros da equipe autorizada para o tratamento dos Conjuntos de Dados Pessoais.</w:t>
      </w:r>
    </w:p>
    <w:p w14:paraId="1425D391" w14:textId="77777777" w:rsidR="0005428D" w:rsidRPr="002C4D3C" w:rsidRDefault="009C1A37" w:rsidP="0005428D">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Finalidade Permitida:</w:t>
      </w:r>
      <w:r w:rsidRPr="002C4D3C">
        <w:rPr>
          <w:rStyle w:val="Strong"/>
          <w:rFonts w:eastAsiaTheme="majorEastAsia"/>
          <w:sz w:val="22"/>
          <w:szCs w:val="22"/>
          <w:lang w:val="pt-BR"/>
        </w:rPr>
        <w:t xml:space="preserve"> </w:t>
      </w:r>
      <w:r w:rsidRPr="002C4D3C">
        <w:rPr>
          <w:sz w:val="22"/>
          <w:szCs w:val="22"/>
          <w:lang w:val="pt-BR"/>
        </w:rPr>
        <w:t>Você utilizará os Conjuntos de Dados Pessoais exclusivamente para a Finalidade Permitida especificada no Anexo deste Acordo, não sendo autorizado qualquer outro uso. Você se compromete a não utilizar os Conjuntos de Dados Pessoais — e a garantir que sua equipe e quaisquer</w:t>
      </w:r>
      <w:r w:rsidR="00603D40" w:rsidRPr="002C4D3C">
        <w:rPr>
          <w:sz w:val="22"/>
          <w:szCs w:val="22"/>
          <w:lang w:val="pt-BR"/>
        </w:rPr>
        <w:t xml:space="preserve"> outros</w:t>
      </w:r>
      <w:r w:rsidRPr="002C4D3C">
        <w:rPr>
          <w:sz w:val="22"/>
          <w:szCs w:val="22"/>
          <w:lang w:val="pt-BR"/>
        </w:rPr>
        <w:t xml:space="preserve"> </w:t>
      </w:r>
      <w:r w:rsidR="00603D40" w:rsidRPr="002C4D3C">
        <w:rPr>
          <w:sz w:val="22"/>
          <w:szCs w:val="22"/>
          <w:lang w:val="pt-BR"/>
        </w:rPr>
        <w:t>operadore</w:t>
      </w:r>
      <w:r w:rsidRPr="002C4D3C">
        <w:rPr>
          <w:sz w:val="22"/>
          <w:szCs w:val="22"/>
          <w:lang w:val="pt-BR"/>
        </w:rPr>
        <w:t xml:space="preserve">s </w:t>
      </w:r>
      <w:r w:rsidR="00603D40" w:rsidRPr="002C4D3C">
        <w:rPr>
          <w:sz w:val="22"/>
          <w:szCs w:val="22"/>
          <w:lang w:val="pt-BR"/>
        </w:rPr>
        <w:t xml:space="preserve">autorizados para o tratamento </w:t>
      </w:r>
      <w:r w:rsidRPr="002C4D3C">
        <w:rPr>
          <w:sz w:val="22"/>
          <w:szCs w:val="22"/>
          <w:lang w:val="pt-BR"/>
        </w:rPr>
        <w:t>de Dados Autorizados (se houver) também não o façam — para outras finalidades, incluindo, mas não se limitando à elaboração de análises, publicações, ofertas de produtos ou serviços a clientes ou terceiros, sem o consentimento prévio e expresso, por escrito, do UNICEF e, quando aplicável, do Terceiro titular dos Conjuntos de Dados Pessoais.</w:t>
      </w:r>
    </w:p>
    <w:p w14:paraId="47BCAD18" w14:textId="77777777" w:rsidR="00FD3880" w:rsidRPr="002C4D3C" w:rsidRDefault="009C1A37" w:rsidP="00FD3880">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Equipe Autorizada para o Tratamento de Dados</w:t>
      </w:r>
      <w:r w:rsidR="0005428D" w:rsidRPr="002C4D3C">
        <w:rPr>
          <w:rStyle w:val="Strong"/>
          <w:rFonts w:eastAsiaTheme="majorEastAsia"/>
          <w:b w:val="0"/>
          <w:bCs w:val="0"/>
          <w:sz w:val="22"/>
          <w:szCs w:val="22"/>
          <w:u w:val="single"/>
          <w:lang w:val="pt-BR"/>
        </w:rPr>
        <w:t>:</w:t>
      </w:r>
      <w:r w:rsidR="0005428D" w:rsidRPr="002C4D3C">
        <w:rPr>
          <w:rStyle w:val="Strong"/>
          <w:rFonts w:eastAsiaTheme="majorEastAsia"/>
          <w:sz w:val="22"/>
          <w:szCs w:val="22"/>
          <w:lang w:val="pt-BR"/>
        </w:rPr>
        <w:t xml:space="preserve"> </w:t>
      </w:r>
      <w:r w:rsidRPr="002C4D3C">
        <w:rPr>
          <w:sz w:val="22"/>
          <w:szCs w:val="22"/>
          <w:lang w:val="pt-BR"/>
        </w:rPr>
        <w:t>O acesso aos Conjuntos de Dados Pessoais, nos termos deste Acordo, está restrito exclusivamente aos membros da sua equipe que necessitem estar envolvidos para o cumprimento das obrigações previstas neste Acordo (“</w:t>
      </w:r>
      <w:r w:rsidRPr="002C4D3C">
        <w:rPr>
          <w:sz w:val="22"/>
          <w:szCs w:val="22"/>
          <w:u w:val="single"/>
          <w:lang w:val="pt-BR"/>
        </w:rPr>
        <w:t>Equipe Autorizada para o Tratamento de Dados</w:t>
      </w:r>
      <w:r w:rsidRPr="002C4D3C">
        <w:rPr>
          <w:sz w:val="22"/>
          <w:szCs w:val="22"/>
          <w:lang w:val="pt-BR"/>
        </w:rPr>
        <w:t>”). Você manterá uma lista atualizada da Equipe Autorizada que possui acesso aos Conjuntos de Dados Pessoais e a disponibilizará ao UNICEF mediante solicitação. Você será responsável pelo cumprimento, por parte da Equipe Autorizada, das condições de acesso estabelecidas neste Acordo.</w:t>
      </w:r>
    </w:p>
    <w:p w14:paraId="4C2CECB9" w14:textId="77777777" w:rsidR="00FC2820" w:rsidRPr="002C4D3C" w:rsidRDefault="00FD3880" w:rsidP="00FC2820">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lang w:val="pt-BR"/>
        </w:rPr>
        <w:t xml:space="preserve">Outros operadores </w:t>
      </w:r>
      <w:r w:rsidR="009C1A37" w:rsidRPr="002C4D3C">
        <w:rPr>
          <w:rStyle w:val="Strong"/>
          <w:rFonts w:eastAsiaTheme="majorEastAsia"/>
          <w:b w:val="0"/>
          <w:bCs w:val="0"/>
          <w:sz w:val="22"/>
          <w:szCs w:val="22"/>
          <w:lang w:val="pt-BR"/>
        </w:rPr>
        <w:t>de Dados</w:t>
      </w:r>
      <w:r w:rsidRPr="002C4D3C">
        <w:rPr>
          <w:rStyle w:val="Strong"/>
          <w:rFonts w:eastAsiaTheme="majorEastAsia"/>
          <w:b w:val="0"/>
          <w:bCs w:val="0"/>
          <w:sz w:val="22"/>
          <w:szCs w:val="22"/>
          <w:lang w:val="pt-BR"/>
        </w:rPr>
        <w:t>:</w:t>
      </w:r>
      <w:r w:rsidRPr="002C4D3C">
        <w:rPr>
          <w:rStyle w:val="Strong"/>
          <w:rFonts w:eastAsiaTheme="majorEastAsia"/>
          <w:sz w:val="22"/>
          <w:szCs w:val="22"/>
          <w:lang w:val="pt-BR"/>
        </w:rPr>
        <w:t xml:space="preserve"> </w:t>
      </w:r>
      <w:r w:rsidR="009C1A37" w:rsidRPr="002C4D3C">
        <w:rPr>
          <w:sz w:val="22"/>
          <w:szCs w:val="22"/>
          <w:lang w:val="pt-BR"/>
        </w:rPr>
        <w:t xml:space="preserve">Somente os seus subcontratados ou afiliados previamente aprovados pelo UNICEF e que tenham firmado um acordo separado com sua organização, </w:t>
      </w:r>
      <w:r w:rsidR="009C1A37" w:rsidRPr="002C4D3C">
        <w:rPr>
          <w:sz w:val="22"/>
          <w:szCs w:val="22"/>
          <w:lang w:val="pt-BR"/>
        </w:rPr>
        <w:lastRenderedPageBreak/>
        <w:t xml:space="preserve">substancialmente compatível com os termos deste Acordo, poderão ter acesso aos Conjuntos de Dados Pessoais </w:t>
      </w:r>
      <w:r w:rsidR="009C1A37" w:rsidRPr="002C4D3C">
        <w:rPr>
          <w:sz w:val="22"/>
          <w:szCs w:val="22"/>
          <w:u w:val="single"/>
          <w:lang w:val="pt-BR"/>
        </w:rPr>
        <w:t>(“</w:t>
      </w:r>
      <w:r w:rsidR="002D551B" w:rsidRPr="002C4D3C">
        <w:rPr>
          <w:sz w:val="22"/>
          <w:szCs w:val="22"/>
          <w:u w:val="single"/>
          <w:lang w:val="pt-BR"/>
        </w:rPr>
        <w:t>Outros Operadores</w:t>
      </w:r>
      <w:r w:rsidR="009C1A37" w:rsidRPr="002C4D3C">
        <w:rPr>
          <w:sz w:val="22"/>
          <w:szCs w:val="22"/>
          <w:u w:val="single"/>
          <w:lang w:val="pt-BR"/>
        </w:rPr>
        <w:t xml:space="preserve"> de Dados Autorizado</w:t>
      </w:r>
      <w:r w:rsidR="009C1A37" w:rsidRPr="002C4D3C">
        <w:rPr>
          <w:sz w:val="22"/>
          <w:szCs w:val="22"/>
          <w:lang w:val="pt-BR"/>
        </w:rPr>
        <w:t xml:space="preserve">”). Você deverá impor aos </w:t>
      </w:r>
      <w:r w:rsidR="002D551B" w:rsidRPr="002C4D3C">
        <w:rPr>
          <w:sz w:val="22"/>
          <w:szCs w:val="22"/>
          <w:lang w:val="pt-BR"/>
        </w:rPr>
        <w:t xml:space="preserve">outros operadores </w:t>
      </w:r>
      <w:r w:rsidR="009C1A37" w:rsidRPr="002C4D3C">
        <w:rPr>
          <w:sz w:val="22"/>
          <w:szCs w:val="22"/>
          <w:lang w:val="pt-BR"/>
        </w:rPr>
        <w:t xml:space="preserve">de Dados Autorizados </w:t>
      </w:r>
      <w:r w:rsidR="00FC2820" w:rsidRPr="002C4D3C">
        <w:rPr>
          <w:sz w:val="22"/>
          <w:szCs w:val="22"/>
          <w:lang w:val="pt-BR"/>
        </w:rPr>
        <w:t xml:space="preserve">as mesmas obrigações </w:t>
      </w:r>
      <w:r w:rsidR="009C1A37" w:rsidRPr="002C4D3C">
        <w:rPr>
          <w:sz w:val="22"/>
          <w:szCs w:val="22"/>
          <w:lang w:val="pt-BR"/>
        </w:rPr>
        <w:t>relativ</w:t>
      </w:r>
      <w:r w:rsidR="00FC2820" w:rsidRPr="002C4D3C">
        <w:rPr>
          <w:sz w:val="22"/>
          <w:szCs w:val="22"/>
          <w:lang w:val="pt-BR"/>
        </w:rPr>
        <w:t>a</w:t>
      </w:r>
      <w:r w:rsidR="009C1A37" w:rsidRPr="002C4D3C">
        <w:rPr>
          <w:sz w:val="22"/>
          <w:szCs w:val="22"/>
          <w:lang w:val="pt-BR"/>
        </w:rPr>
        <w:t xml:space="preserve">s à proteção de dados e à confidencialidade que lhe são impostos por este Acordo, permanecendo responsável pelo cumprimento de tais requisitos por parte dos </w:t>
      </w:r>
      <w:r w:rsidR="00FC2820" w:rsidRPr="002C4D3C">
        <w:rPr>
          <w:sz w:val="22"/>
          <w:szCs w:val="22"/>
          <w:lang w:val="pt-BR"/>
        </w:rPr>
        <w:t xml:space="preserve">outros operadores de dados. </w:t>
      </w:r>
    </w:p>
    <w:p w14:paraId="43D2E39B" w14:textId="77777777" w:rsidR="00335603" w:rsidRPr="002C4D3C" w:rsidRDefault="009C1A37" w:rsidP="00335603">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 xml:space="preserve"> Divulgação Obrigatória</w:t>
      </w:r>
      <w:r w:rsidR="00FC2820" w:rsidRPr="002C4D3C">
        <w:rPr>
          <w:rStyle w:val="Strong"/>
          <w:rFonts w:eastAsiaTheme="majorEastAsia"/>
          <w:b w:val="0"/>
          <w:bCs w:val="0"/>
          <w:sz w:val="22"/>
          <w:szCs w:val="22"/>
          <w:u w:val="single"/>
          <w:lang w:val="pt-BR"/>
        </w:rPr>
        <w:t>:</w:t>
      </w:r>
      <w:r w:rsidR="00FC2820" w:rsidRPr="002C4D3C">
        <w:rPr>
          <w:rStyle w:val="Strong"/>
          <w:rFonts w:eastAsiaTheme="majorEastAsia"/>
          <w:sz w:val="22"/>
          <w:szCs w:val="22"/>
          <w:lang w:val="pt-BR"/>
        </w:rPr>
        <w:t xml:space="preserve"> </w:t>
      </w:r>
      <w:r w:rsidRPr="002C4D3C">
        <w:rPr>
          <w:sz w:val="22"/>
          <w:szCs w:val="22"/>
          <w:lang w:val="pt-BR"/>
        </w:rPr>
        <w:t xml:space="preserve">Caso você ou qualquer </w:t>
      </w:r>
      <w:r w:rsidR="00FC2820" w:rsidRPr="002C4D3C">
        <w:rPr>
          <w:sz w:val="22"/>
          <w:szCs w:val="22"/>
          <w:lang w:val="pt-BR"/>
        </w:rPr>
        <w:t xml:space="preserve">Outro operador </w:t>
      </w:r>
      <w:r w:rsidRPr="002C4D3C">
        <w:rPr>
          <w:sz w:val="22"/>
          <w:szCs w:val="22"/>
          <w:lang w:val="pt-BR"/>
        </w:rPr>
        <w:t>de Dados Autorizado receba uma solicitação de divulgação de quaisquer Conjuntos de Dados Pessoais no âmbito de processo judicial ou de autoridade competente, antes de realizar tal divulgação, você deverá notificar o UNICEF (por meio do Gestor de Dados do UNICEF identificado no Anexo) com antecedência suficiente para que o UNICEF tenha oportunidade razoável de adotar medidas de proteção ou outras providências cabíveis, e deverá informar a autoridade competente sobre essa notificação.</w:t>
      </w:r>
    </w:p>
    <w:p w14:paraId="7DC366AB" w14:textId="77777777" w:rsidR="008C0B5D" w:rsidRPr="002C4D3C" w:rsidRDefault="009C1A37" w:rsidP="008C0B5D">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Padrões de Proteção de Dados</w:t>
      </w:r>
      <w:r w:rsidR="00335603" w:rsidRPr="002C4D3C">
        <w:rPr>
          <w:rStyle w:val="Strong"/>
          <w:rFonts w:eastAsiaTheme="majorEastAsia"/>
          <w:b w:val="0"/>
          <w:bCs w:val="0"/>
          <w:sz w:val="22"/>
          <w:szCs w:val="22"/>
          <w:u w:val="single"/>
          <w:lang w:val="pt-BR"/>
        </w:rPr>
        <w:t>:</w:t>
      </w:r>
      <w:r w:rsidR="00335603" w:rsidRPr="002C4D3C">
        <w:rPr>
          <w:rStyle w:val="Strong"/>
          <w:rFonts w:eastAsiaTheme="majorEastAsia"/>
          <w:sz w:val="22"/>
          <w:szCs w:val="22"/>
          <w:lang w:val="pt-BR"/>
        </w:rPr>
        <w:t xml:space="preserve"> </w:t>
      </w:r>
      <w:r w:rsidRPr="002C4D3C">
        <w:rPr>
          <w:sz w:val="22"/>
          <w:szCs w:val="22"/>
          <w:lang w:val="pt-BR"/>
        </w:rPr>
        <w:t xml:space="preserve">Você confirma que possui uma política de proteção de dados compatível com a Política de Proteção de Dados Pessoais do UNICEF, que atende aos padrões legais e regulatórios aplicáveis, e que tal política foi carregada em seu perfil no </w:t>
      </w:r>
      <w:r w:rsidR="0052664F" w:rsidRPr="002C4D3C">
        <w:rPr>
          <w:sz w:val="22"/>
          <w:szCs w:val="22"/>
          <w:lang w:val="pt-BR"/>
        </w:rPr>
        <w:t>Portal de Parceiros da ONU</w:t>
      </w:r>
      <w:r w:rsidRPr="002C4D3C">
        <w:rPr>
          <w:sz w:val="22"/>
          <w:szCs w:val="22"/>
          <w:lang w:val="pt-BR"/>
        </w:rPr>
        <w:t xml:space="preserve">. Essa política deverá ser aplicada no armazenamento, tratamento, retenção e descarte dos Conjuntos de Dados Pessoais. Caso você não possua política própria ou caso sua política não atenda, no mínimo, aos padrões da Política de Proteção de Dados Pessoais do UNICEF, você deverá cumprir e aplicar a </w:t>
      </w:r>
      <w:r w:rsidR="007514F6" w:rsidRPr="002C4D3C">
        <w:rPr>
          <w:sz w:val="22"/>
          <w:szCs w:val="22"/>
          <w:lang w:val="pt-BR"/>
        </w:rPr>
        <w:t>Política de Proteção de Dados do UNICEF</w:t>
      </w:r>
      <w:r w:rsidRPr="002C4D3C">
        <w:rPr>
          <w:sz w:val="22"/>
          <w:szCs w:val="22"/>
          <w:lang w:val="pt-BR"/>
        </w:rPr>
        <w:t xml:space="preserve"> no desempenho das obrigações previstas neste Acordo.</w:t>
      </w:r>
    </w:p>
    <w:p w14:paraId="30644808" w14:textId="7DFD347B" w:rsidR="009C1A37" w:rsidRPr="002C4D3C" w:rsidRDefault="009C1A37" w:rsidP="008C0B5D">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Salvaguardas e Controle dos Dados</w:t>
      </w:r>
      <w:r w:rsidR="008C0B5D" w:rsidRPr="002C4D3C">
        <w:rPr>
          <w:rStyle w:val="Strong"/>
          <w:rFonts w:eastAsiaTheme="majorEastAsia"/>
          <w:b w:val="0"/>
          <w:bCs w:val="0"/>
          <w:sz w:val="22"/>
          <w:szCs w:val="22"/>
          <w:u w:val="single"/>
          <w:lang w:val="pt-BR"/>
        </w:rPr>
        <w:t xml:space="preserve">: </w:t>
      </w:r>
      <w:r w:rsidRPr="002C4D3C">
        <w:rPr>
          <w:sz w:val="22"/>
          <w:szCs w:val="22"/>
          <w:lang w:val="pt-BR"/>
        </w:rPr>
        <w:t>Você deverá implementar medidas organizacionais, administrativas, físicas e técnicas adequadas, bem como procedimentos de segurança, para proteger os Conjuntos de Dados Pessoais contra destruição, perda, alteração, divulgação ou acesso acidental ou não autorizado, bem como contra indisponibilidade não planejada, conforme estabelecido no Anexo 3.</w:t>
      </w:r>
    </w:p>
    <w:p w14:paraId="2B8235EE" w14:textId="77777777" w:rsidR="00946941" w:rsidRPr="002C4D3C" w:rsidRDefault="00912001" w:rsidP="00946941">
      <w:pPr>
        <w:pStyle w:val="ListParagraph"/>
        <w:numPr>
          <w:ilvl w:val="0"/>
          <w:numId w:val="1"/>
        </w:numPr>
        <w:spacing w:after="240"/>
        <w:ind w:left="806" w:hanging="806"/>
        <w:contextualSpacing w:val="0"/>
        <w:jc w:val="both"/>
        <w:rPr>
          <w:b/>
          <w:bCs/>
          <w:sz w:val="22"/>
          <w:szCs w:val="22"/>
          <w:lang w:val="pt-BR"/>
        </w:rPr>
      </w:pPr>
      <w:r w:rsidRPr="002C4D3C">
        <w:rPr>
          <w:b/>
          <w:bCs/>
          <w:sz w:val="22"/>
          <w:szCs w:val="22"/>
          <w:lang w:val="pt-BR"/>
        </w:rPr>
        <w:t xml:space="preserve">Incidente de Segurança: </w:t>
      </w:r>
      <w:r w:rsidRPr="002C4D3C">
        <w:rPr>
          <w:sz w:val="22"/>
          <w:szCs w:val="22"/>
          <w:lang w:val="pt-BR"/>
        </w:rPr>
        <w:t xml:space="preserve">Você deverá notificar imediatamente o UNICEF (para o Gestor de Dados do UNICEF identificado no Anexo) em caso de qualquer divulgação não autorizada ou acidental — real, suspeita ou iminente — dos Conjuntos de Dados Pessoais, ou de qualquer outro Incidente de Segurança que os afete. Você deverá implementar todas as medidas necessárias de mitigação de danos e ações corretivas, conforme seu procedimento de gestão de incidentes de segurança e as instruções do UNICEF. O UNICEF reportará o incidente por meio dos canais exigidos, em conformidade com o Procedimento do UNICEF para Violação de Dados Pessoais. Para os fins deste Acordo, “Incidente de Segurança” significa qualquer violação de segurança que resulte na destruição, perda, </w:t>
      </w:r>
      <w:r w:rsidRPr="002C4D3C">
        <w:rPr>
          <w:sz w:val="22"/>
          <w:szCs w:val="22"/>
          <w:lang w:val="pt-BR"/>
        </w:rPr>
        <w:lastRenderedPageBreak/>
        <w:t>alteração, divulgação ou acesso acidental ou não autorizado, ou na indisponibilidade não planejada de dados pessoais tratados ou armazenados pelo Parceiro.</w:t>
      </w:r>
    </w:p>
    <w:p w14:paraId="59E877FE" w14:textId="77777777" w:rsidR="00DE18CE" w:rsidRPr="002C4D3C" w:rsidRDefault="00946941" w:rsidP="00DE18CE">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Período de Acesso; Rescisão:</w:t>
      </w:r>
      <w:r w:rsidRPr="002C4D3C">
        <w:rPr>
          <w:rStyle w:val="Strong"/>
          <w:rFonts w:eastAsiaTheme="majorEastAsia"/>
          <w:sz w:val="22"/>
          <w:szCs w:val="22"/>
          <w:lang w:val="pt-BR"/>
        </w:rPr>
        <w:t xml:space="preserve"> </w:t>
      </w:r>
      <w:r w:rsidR="009476FF" w:rsidRPr="002C4D3C">
        <w:rPr>
          <w:sz w:val="22"/>
          <w:szCs w:val="22"/>
          <w:lang w:val="pt-BR"/>
        </w:rPr>
        <w:t>O acesso e a autorização concedidos à sua organização nos termos deste Acordo estão limitados ao Período de Acesso. Na ausência de indicação expressa em sentido diverso no Anexo, considera-se como Período de Acesso o prazo de vigência estabelecido no respectivo Documento de Programa</w:t>
      </w:r>
      <w:r w:rsidRPr="002C4D3C">
        <w:rPr>
          <w:sz w:val="22"/>
          <w:szCs w:val="22"/>
          <w:lang w:val="pt-BR"/>
        </w:rPr>
        <w:t xml:space="preserve">. O UNICEF poderá, a seu critério, mas sem obrigação, concordar com a prorrogação do Período de Acesso mediante solicitação da sua organização. </w:t>
      </w:r>
      <w:r w:rsidR="00DE18CE" w:rsidRPr="002C4D3C">
        <w:rPr>
          <w:sz w:val="22"/>
          <w:szCs w:val="22"/>
          <w:lang w:val="pt-BR"/>
        </w:rPr>
        <w:t>Caso você, qualquer membro da Equipe Autorizada para o Tratamento de Dados ou qualquer Outro Operador de Dados Autorizado venha a descumprir qualquer das condições previstas neste Acordo, o UNICEF poderá, com efeito imediato, revogar o acesso aos Conjuntos de Dados Pessoais e retirar a autorização para continuidade do respectivo tratamento. O UNICEF poderá, ainda, rescindir o Acordo de Cooperação, conforme disposto na Seção 13.1 dos Termos e Condições Gerais do referido instrumento.</w:t>
      </w:r>
    </w:p>
    <w:p w14:paraId="710B365B" w14:textId="77777777" w:rsidR="00CB5789" w:rsidRPr="002C4D3C" w:rsidRDefault="00946941" w:rsidP="00CB5789">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Direito à Informação e Solicitações de Acesso por Titulares dos Dados</w:t>
      </w:r>
      <w:r w:rsidR="00DE18CE" w:rsidRPr="002C4D3C">
        <w:rPr>
          <w:rStyle w:val="Strong"/>
          <w:rFonts w:eastAsiaTheme="majorEastAsia"/>
          <w:b w:val="0"/>
          <w:bCs w:val="0"/>
          <w:sz w:val="22"/>
          <w:szCs w:val="22"/>
          <w:u w:val="single"/>
          <w:lang w:val="pt-BR"/>
        </w:rPr>
        <w:t>:</w:t>
      </w:r>
      <w:r w:rsidR="00DE18CE" w:rsidRPr="002C4D3C">
        <w:rPr>
          <w:rStyle w:val="Strong"/>
          <w:rFonts w:eastAsiaTheme="majorEastAsia"/>
          <w:sz w:val="22"/>
          <w:szCs w:val="22"/>
          <w:lang w:val="pt-BR"/>
        </w:rPr>
        <w:t xml:space="preserve"> </w:t>
      </w:r>
      <w:r w:rsidRPr="002C4D3C">
        <w:rPr>
          <w:sz w:val="22"/>
          <w:szCs w:val="22"/>
          <w:lang w:val="pt-BR"/>
        </w:rPr>
        <w:t>Caso você ou qualquer Outro Operador de Dados Autorizado receba uma solicitação de um titular de dados para acessar, retificar ou excluir seus dados pessoais, ou obter informações sobre o tratamento realizado, você deverá notificar imediatamente o UNICEF (por meio do Gestor de Dados do UNICEF identificado no Anexo). Você deverá cooperar de forma razoável com o UNICEF para atender a tais solicitações, conforme os mecanismos estabelecidos no Anexo 2 da Política de Proteção de Dados Pessoais do UNICEF.</w:t>
      </w:r>
    </w:p>
    <w:p w14:paraId="264C7397" w14:textId="77777777" w:rsidR="002D1796" w:rsidRPr="002C4D3C" w:rsidRDefault="00946941" w:rsidP="002D1796">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Devolução / Destruição dos Dados</w:t>
      </w:r>
      <w:r w:rsidR="00CB5789" w:rsidRPr="002C4D3C">
        <w:rPr>
          <w:rStyle w:val="Strong"/>
          <w:rFonts w:eastAsiaTheme="majorEastAsia"/>
          <w:b w:val="0"/>
          <w:bCs w:val="0"/>
          <w:sz w:val="22"/>
          <w:szCs w:val="22"/>
          <w:u w:val="single"/>
          <w:lang w:val="pt-BR"/>
        </w:rPr>
        <w:t>:</w:t>
      </w:r>
      <w:r w:rsidR="00CB5789" w:rsidRPr="002C4D3C">
        <w:rPr>
          <w:rStyle w:val="Strong"/>
          <w:rFonts w:eastAsiaTheme="majorEastAsia"/>
          <w:sz w:val="22"/>
          <w:szCs w:val="22"/>
          <w:lang w:val="pt-BR"/>
        </w:rPr>
        <w:t xml:space="preserve"> </w:t>
      </w:r>
      <w:r w:rsidRPr="002C4D3C">
        <w:rPr>
          <w:sz w:val="22"/>
          <w:szCs w:val="22"/>
          <w:lang w:val="pt-BR"/>
        </w:rPr>
        <w:t xml:space="preserve">Salvo disposição expressa em contrário no Anexo deste Acordo, você deverá transferir e devolver ao UNICEF todos os Conjuntos de Dados Pessoais </w:t>
      </w:r>
      <w:r w:rsidR="000B51CC" w:rsidRPr="002C4D3C">
        <w:rPr>
          <w:sz w:val="22"/>
          <w:szCs w:val="22"/>
          <w:lang w:val="pt-BR"/>
        </w:rPr>
        <w:t xml:space="preserve">quando o período de acesso terminar </w:t>
      </w:r>
      <w:r w:rsidRPr="002C4D3C">
        <w:rPr>
          <w:sz w:val="22"/>
          <w:szCs w:val="22"/>
          <w:lang w:val="pt-BR"/>
        </w:rPr>
        <w:t>ou, conforme opção do UNICEF, destruí-los de forma irrevogável, aplicando padrões reconhecidos pelo setor, incluindo todas as cópias em posse da sua organização, da Equipe Autorizada para o Tratamento de Dados ou de Outros Operadores de Dados Autorizados</w:t>
      </w:r>
      <w:r w:rsidR="002D1796" w:rsidRPr="002C4D3C">
        <w:rPr>
          <w:sz w:val="22"/>
          <w:szCs w:val="22"/>
          <w:lang w:val="pt-BR"/>
        </w:rPr>
        <w:t>. Você deverá</w:t>
      </w:r>
      <w:r w:rsidRPr="002C4D3C">
        <w:rPr>
          <w:sz w:val="22"/>
          <w:szCs w:val="22"/>
          <w:lang w:val="pt-BR"/>
        </w:rPr>
        <w:t xml:space="preserve"> confirmar tal destruição por escrito ao UNICEF. Para fins de clareza, a obrigação de destruição não se aplica aos Conjuntos de Dados Pessoais armazenados em Sistemas de Arquivamento do UNICEF.</w:t>
      </w:r>
    </w:p>
    <w:p w14:paraId="06BF702A" w14:textId="77777777" w:rsidR="0088416A" w:rsidRPr="002C4D3C" w:rsidRDefault="00A147FF" w:rsidP="0088416A">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Continuidade das obrigações:</w:t>
      </w:r>
      <w:r w:rsidR="002D1796" w:rsidRPr="002C4D3C">
        <w:rPr>
          <w:rStyle w:val="Strong"/>
          <w:rFonts w:eastAsiaTheme="majorEastAsia"/>
          <w:sz w:val="22"/>
          <w:szCs w:val="22"/>
          <w:lang w:val="pt-BR"/>
        </w:rPr>
        <w:t xml:space="preserve"> </w:t>
      </w:r>
      <w:r w:rsidR="00946941" w:rsidRPr="002C4D3C">
        <w:rPr>
          <w:sz w:val="22"/>
          <w:szCs w:val="22"/>
          <w:lang w:val="pt-BR"/>
        </w:rPr>
        <w:t>As obrigações assumidas por sua organização nos termos deste Acordo permanecerão válidas após o término do Período de Acesso, a rescisão antecipada deste Acordo ou o término ou rescisão antecipada do Acordo de Cooperação.</w:t>
      </w:r>
    </w:p>
    <w:p w14:paraId="0CE56632" w14:textId="5E214B8F" w:rsidR="00946941" w:rsidRPr="002C4D3C" w:rsidRDefault="00946941" w:rsidP="0088416A">
      <w:pPr>
        <w:pStyle w:val="ListParagraph"/>
        <w:numPr>
          <w:ilvl w:val="0"/>
          <w:numId w:val="1"/>
        </w:numPr>
        <w:spacing w:after="240"/>
        <w:ind w:left="806" w:hanging="806"/>
        <w:contextualSpacing w:val="0"/>
        <w:jc w:val="both"/>
        <w:rPr>
          <w:b/>
          <w:bCs/>
          <w:sz w:val="22"/>
          <w:szCs w:val="22"/>
          <w:lang w:val="pt-BR"/>
        </w:rPr>
      </w:pPr>
      <w:r w:rsidRPr="002C4D3C">
        <w:rPr>
          <w:rStyle w:val="Strong"/>
          <w:rFonts w:eastAsiaTheme="majorEastAsia"/>
          <w:b w:val="0"/>
          <w:bCs w:val="0"/>
          <w:sz w:val="22"/>
          <w:szCs w:val="22"/>
          <w:u w:val="single"/>
          <w:lang w:val="pt-BR"/>
        </w:rPr>
        <w:t>Conflitos</w:t>
      </w:r>
      <w:r w:rsidR="0088416A" w:rsidRPr="002C4D3C">
        <w:rPr>
          <w:rStyle w:val="Strong"/>
          <w:rFonts w:eastAsiaTheme="majorEastAsia"/>
          <w:b w:val="0"/>
          <w:bCs w:val="0"/>
          <w:sz w:val="22"/>
          <w:szCs w:val="22"/>
          <w:u w:val="single"/>
          <w:lang w:val="pt-BR"/>
        </w:rPr>
        <w:t>:</w:t>
      </w:r>
      <w:r w:rsidR="0088416A" w:rsidRPr="002C4D3C">
        <w:rPr>
          <w:rStyle w:val="Strong"/>
          <w:rFonts w:eastAsiaTheme="majorEastAsia"/>
          <w:sz w:val="22"/>
          <w:szCs w:val="22"/>
          <w:lang w:val="pt-BR"/>
        </w:rPr>
        <w:t xml:space="preserve"> </w:t>
      </w:r>
      <w:r w:rsidRPr="002C4D3C">
        <w:rPr>
          <w:sz w:val="22"/>
          <w:szCs w:val="22"/>
          <w:lang w:val="pt-BR"/>
        </w:rPr>
        <w:t xml:space="preserve">Quaisquer conflitos ou </w:t>
      </w:r>
      <w:r w:rsidR="0088416A" w:rsidRPr="002C4D3C">
        <w:rPr>
          <w:sz w:val="22"/>
          <w:szCs w:val="22"/>
          <w:lang w:val="pt-BR"/>
        </w:rPr>
        <w:t>divergências relacionadas</w:t>
      </w:r>
      <w:r w:rsidRPr="002C4D3C">
        <w:rPr>
          <w:sz w:val="22"/>
          <w:szCs w:val="22"/>
          <w:lang w:val="pt-BR"/>
        </w:rPr>
        <w:t xml:space="preserve"> a este Acordo ou aos Conjuntos de Dados Pessoais serão tratados conforme o disposto no Artigo 12 do Acordo de Cooperação.</w:t>
      </w:r>
    </w:p>
    <w:p w14:paraId="142F38C4" w14:textId="77777777" w:rsidR="008706E1" w:rsidRPr="002C4D3C" w:rsidRDefault="008706E1" w:rsidP="00F016E4">
      <w:pPr>
        <w:pStyle w:val="NormalWeb"/>
        <w:jc w:val="both"/>
        <w:rPr>
          <w:rFonts w:asciiTheme="minorHAnsi" w:eastAsiaTheme="minorHAnsi" w:hAnsiTheme="minorHAnsi" w:cstheme="minorBidi"/>
          <w:kern w:val="2"/>
          <w:sz w:val="22"/>
          <w:szCs w:val="22"/>
          <w:lang w:val="pt-BR"/>
          <w14:ligatures w14:val="standardContextual"/>
        </w:rPr>
      </w:pPr>
      <w:r w:rsidRPr="002C4D3C">
        <w:rPr>
          <w:rFonts w:asciiTheme="minorHAnsi" w:eastAsiaTheme="minorHAnsi" w:hAnsiTheme="minorHAnsi" w:cstheme="minorBidi"/>
          <w:kern w:val="2"/>
          <w:sz w:val="22"/>
          <w:szCs w:val="22"/>
          <w:lang w:val="pt-BR"/>
          <w14:ligatures w14:val="standardContextual"/>
        </w:rPr>
        <w:lastRenderedPageBreak/>
        <w:t>Nenhuma disposição deste Acordo, nem qualquer aspecto relacionado a ele, será interpretada como renúncia às prerrogativas e imunidades das Nações Unidas e de seus órgãos subsidiários, incluindo o UNICEF.</w:t>
      </w:r>
    </w:p>
    <w:p w14:paraId="7FFF237C" w14:textId="5B70DF31" w:rsidR="00F016E4" w:rsidRPr="002C4D3C" w:rsidRDefault="00F016E4" w:rsidP="00F016E4">
      <w:pPr>
        <w:pStyle w:val="NormalWeb"/>
        <w:jc w:val="both"/>
        <w:rPr>
          <w:rFonts w:asciiTheme="minorHAnsi" w:eastAsiaTheme="minorHAnsi" w:hAnsiTheme="minorHAnsi" w:cstheme="minorBidi"/>
          <w:kern w:val="2"/>
          <w:sz w:val="22"/>
          <w:szCs w:val="22"/>
          <w:lang w:val="pt-BR"/>
          <w14:ligatures w14:val="standardContextual"/>
        </w:rPr>
      </w:pPr>
      <w:r w:rsidRPr="002C4D3C">
        <w:rPr>
          <w:rFonts w:asciiTheme="minorHAnsi" w:eastAsiaTheme="minorHAnsi" w:hAnsiTheme="minorHAnsi" w:cstheme="minorBidi"/>
          <w:kern w:val="2"/>
          <w:sz w:val="22"/>
          <w:szCs w:val="22"/>
          <w:lang w:val="pt-BR"/>
          <w14:ligatures w14:val="standardContextual"/>
        </w:rPr>
        <w:t>Solicitamos a gentileza de confirmar a concordância de sua organização com as condições estabelecidas neste Acordo, assinando, datando e devolvendo a cópia anexa. Assim que recebermos a cópia devidamente assinada por sua organização, este Acordo entrará em vigor.</w:t>
      </w:r>
    </w:p>
    <w:p w14:paraId="7A0142F4" w14:textId="77777777" w:rsidR="00F016E4" w:rsidRPr="002C4D3C" w:rsidRDefault="00F016E4" w:rsidP="00F016E4">
      <w:pPr>
        <w:pStyle w:val="NormalWeb"/>
        <w:jc w:val="both"/>
        <w:rPr>
          <w:rFonts w:asciiTheme="minorHAnsi" w:eastAsiaTheme="minorHAnsi" w:hAnsiTheme="minorHAnsi" w:cstheme="minorBidi"/>
          <w:kern w:val="2"/>
          <w:sz w:val="22"/>
          <w:szCs w:val="22"/>
          <w:lang w:val="pt-BR"/>
          <w14:ligatures w14:val="standardContextual"/>
        </w:rPr>
      </w:pPr>
      <w:r w:rsidRPr="002C4D3C">
        <w:rPr>
          <w:rFonts w:asciiTheme="minorHAnsi" w:eastAsiaTheme="minorHAnsi" w:hAnsiTheme="minorHAnsi" w:cstheme="minorBidi"/>
          <w:kern w:val="2"/>
          <w:sz w:val="22"/>
          <w:szCs w:val="22"/>
          <w:lang w:val="pt-BR"/>
          <w14:ligatures w14:val="standardContextual"/>
        </w:rPr>
        <w:t>Estamos ansiosos para colaborar com você na implementação do Programa.</w:t>
      </w:r>
    </w:p>
    <w:p w14:paraId="1D729509" w14:textId="77777777" w:rsidR="00F016E4" w:rsidRPr="002C4D3C" w:rsidRDefault="00F016E4" w:rsidP="008706E1">
      <w:pPr>
        <w:pStyle w:val="NormalWeb"/>
        <w:jc w:val="center"/>
        <w:rPr>
          <w:rFonts w:asciiTheme="minorHAnsi" w:eastAsiaTheme="minorHAnsi" w:hAnsiTheme="minorHAnsi" w:cstheme="minorBidi"/>
          <w:kern w:val="2"/>
          <w:sz w:val="22"/>
          <w:szCs w:val="22"/>
          <w:lang w:val="pt-BR"/>
          <w14:ligatures w14:val="standardContextual"/>
        </w:rPr>
      </w:pPr>
      <w:r w:rsidRPr="002C4D3C">
        <w:rPr>
          <w:rFonts w:asciiTheme="minorHAnsi" w:eastAsiaTheme="minorHAnsi" w:hAnsiTheme="minorHAnsi" w:cstheme="minorBidi"/>
          <w:kern w:val="2"/>
          <w:sz w:val="22"/>
          <w:szCs w:val="22"/>
          <w:lang w:val="pt-BR"/>
          <w14:ligatures w14:val="standardContextual"/>
        </w:rPr>
        <w:t>Atenciosamente,</w:t>
      </w:r>
    </w:p>
    <w:p w14:paraId="79FD9A6E" w14:textId="77777777" w:rsidR="00AD7BCA" w:rsidRPr="002C4D3C" w:rsidRDefault="00AD7BCA" w:rsidP="00AD7BCA">
      <w:pPr>
        <w:jc w:val="center"/>
        <w:rPr>
          <w:b/>
          <w:bCs/>
          <w:sz w:val="22"/>
          <w:szCs w:val="22"/>
          <w:lang w:val="pt-BR"/>
        </w:rPr>
      </w:pPr>
    </w:p>
    <w:p w14:paraId="469AD235" w14:textId="0529B8EE" w:rsidR="00D81750" w:rsidRPr="002C4D3C" w:rsidRDefault="00AD7BCA" w:rsidP="00AD7BCA">
      <w:pPr>
        <w:jc w:val="center"/>
        <w:rPr>
          <w:b/>
          <w:bCs/>
          <w:sz w:val="22"/>
          <w:szCs w:val="22"/>
          <w:lang w:val="pt-BR"/>
        </w:rPr>
      </w:pPr>
      <w:r w:rsidRPr="002C4D3C">
        <w:rPr>
          <w:b/>
          <w:bCs/>
          <w:sz w:val="22"/>
          <w:szCs w:val="22"/>
          <w:lang w:val="pt-BR"/>
        </w:rPr>
        <w:t>[CONFIRMADO E ACEITO EM NOME DE [</w:t>
      </w:r>
      <w:r w:rsidR="00173A9E" w:rsidRPr="002C4D3C">
        <w:rPr>
          <w:b/>
          <w:bCs/>
          <w:sz w:val="22"/>
          <w:szCs w:val="22"/>
          <w:lang w:val="pt-BR"/>
        </w:rPr>
        <w:t>RAZÃO SOCIAL</w:t>
      </w:r>
      <w:r w:rsidRPr="002C4D3C">
        <w:rPr>
          <w:b/>
          <w:bCs/>
          <w:sz w:val="22"/>
          <w:szCs w:val="22"/>
          <w:lang w:val="pt-BR"/>
        </w:rPr>
        <w:t xml:space="preserve"> DO PARCEIRO IMPLEMENTADOR]</w:t>
      </w:r>
    </w:p>
    <w:p w14:paraId="728086E5" w14:textId="77777777" w:rsidR="00AD7BCA" w:rsidRPr="002C4D3C" w:rsidRDefault="00AD7BCA" w:rsidP="00AD7BCA">
      <w:pPr>
        <w:jc w:val="center"/>
        <w:rPr>
          <w:b/>
          <w:bCs/>
          <w:sz w:val="22"/>
          <w:szCs w:val="22"/>
          <w:lang w:val="pt-BR"/>
        </w:rPr>
      </w:pPr>
    </w:p>
    <w:p w14:paraId="42BCB35F" w14:textId="77777777" w:rsidR="00AD7BCA" w:rsidRPr="002C4D3C" w:rsidRDefault="00AD7BCA" w:rsidP="00AD7BCA">
      <w:pPr>
        <w:rPr>
          <w:b/>
          <w:bCs/>
          <w:sz w:val="22"/>
          <w:szCs w:val="22"/>
          <w:lang w:val="pt-BR"/>
        </w:rPr>
      </w:pPr>
    </w:p>
    <w:p w14:paraId="2A1DE8FC" w14:textId="77777777" w:rsidR="00AD7BCA" w:rsidRPr="004016F0" w:rsidRDefault="00AD7BCA" w:rsidP="00AD7BCA">
      <w:pPr>
        <w:rPr>
          <w:b/>
          <w:bCs/>
          <w:sz w:val="22"/>
          <w:szCs w:val="22"/>
          <w:lang w:val="pt-BR"/>
        </w:rPr>
      </w:pPr>
      <w:r w:rsidRPr="004016F0">
        <w:rPr>
          <w:b/>
          <w:bCs/>
          <w:sz w:val="22"/>
          <w:szCs w:val="22"/>
          <w:lang w:val="pt-BR"/>
        </w:rPr>
        <w:t xml:space="preserve">_______________________________ Date: ____________ </w:t>
      </w:r>
    </w:p>
    <w:p w14:paraId="587FD62D" w14:textId="32FCE265" w:rsidR="00AD7BCA" w:rsidRPr="004016F0" w:rsidRDefault="00AD7BCA" w:rsidP="00AD7BCA">
      <w:pPr>
        <w:rPr>
          <w:b/>
          <w:bCs/>
          <w:sz w:val="22"/>
          <w:szCs w:val="22"/>
          <w:lang w:val="pt-BR"/>
        </w:rPr>
      </w:pPr>
      <w:r w:rsidRPr="004016F0">
        <w:rPr>
          <w:b/>
          <w:bCs/>
          <w:sz w:val="22"/>
          <w:szCs w:val="22"/>
          <w:lang w:val="pt-BR"/>
        </w:rPr>
        <w:t xml:space="preserve">Nome: </w:t>
      </w:r>
    </w:p>
    <w:p w14:paraId="3EA9DEAB" w14:textId="48185126" w:rsidR="00AD7BCA" w:rsidRPr="004016F0" w:rsidRDefault="00AD7BCA" w:rsidP="00AD7BCA">
      <w:pPr>
        <w:rPr>
          <w:b/>
          <w:bCs/>
          <w:sz w:val="22"/>
          <w:szCs w:val="22"/>
          <w:lang w:val="pt-BR"/>
        </w:rPr>
      </w:pPr>
      <w:r w:rsidRPr="004016F0">
        <w:rPr>
          <w:b/>
          <w:bCs/>
          <w:sz w:val="22"/>
          <w:szCs w:val="22"/>
          <w:lang w:val="pt-BR"/>
        </w:rPr>
        <w:t>Título:</w:t>
      </w:r>
    </w:p>
    <w:p w14:paraId="03BA12F5" w14:textId="77777777" w:rsidR="00A80088" w:rsidRDefault="00A80088" w:rsidP="00AD7BCA">
      <w:pPr>
        <w:rPr>
          <w:b/>
          <w:bCs/>
          <w:sz w:val="22"/>
          <w:szCs w:val="22"/>
          <w:lang w:val="pt-BR"/>
        </w:rPr>
        <w:sectPr w:rsidR="00A80088" w:rsidSect="00A91EE5">
          <w:headerReference w:type="default" r:id="rId13"/>
          <w:pgSz w:w="12240" w:h="15840"/>
          <w:pgMar w:top="1980" w:right="1440" w:bottom="1440" w:left="1440" w:header="720" w:footer="720" w:gutter="0"/>
          <w:cols w:space="720"/>
          <w:docGrid w:linePitch="360"/>
        </w:sectPr>
      </w:pPr>
    </w:p>
    <w:p w14:paraId="641DBF3D" w14:textId="3D06A6D6" w:rsidR="00A80088" w:rsidRDefault="00A80088" w:rsidP="00A80088">
      <w:pPr>
        <w:spacing w:after="0"/>
        <w:jc w:val="center"/>
        <w:rPr>
          <w:b/>
          <w:bCs/>
          <w:sz w:val="22"/>
          <w:szCs w:val="22"/>
          <w:lang w:val="pt-BR"/>
        </w:rPr>
      </w:pPr>
      <w:r>
        <w:rPr>
          <w:b/>
          <w:bCs/>
          <w:sz w:val="22"/>
          <w:szCs w:val="22"/>
          <w:lang w:val="pt-BR"/>
        </w:rPr>
        <w:lastRenderedPageBreak/>
        <w:t>ANEXO 1</w:t>
      </w:r>
    </w:p>
    <w:p w14:paraId="321250FF" w14:textId="098C3D71" w:rsidR="00A80088" w:rsidRDefault="00A80088" w:rsidP="00A80088">
      <w:pPr>
        <w:spacing w:after="0"/>
        <w:jc w:val="center"/>
        <w:rPr>
          <w:b/>
          <w:bCs/>
          <w:sz w:val="22"/>
          <w:szCs w:val="22"/>
          <w:lang w:val="pt-BR"/>
        </w:rPr>
      </w:pPr>
      <w:r>
        <w:rPr>
          <w:b/>
          <w:bCs/>
          <w:sz w:val="22"/>
          <w:szCs w:val="22"/>
          <w:lang w:val="pt-BR"/>
        </w:rPr>
        <w:t>Detalhes para Processamento de Dados pessoais</w:t>
      </w:r>
    </w:p>
    <w:p w14:paraId="466C4187" w14:textId="50B77AE2" w:rsidR="00A80088" w:rsidRPr="002C4D3C" w:rsidRDefault="00B04BE5" w:rsidP="00B04BE5">
      <w:pPr>
        <w:spacing w:after="0"/>
        <w:jc w:val="both"/>
        <w:rPr>
          <w:b/>
          <w:bCs/>
          <w:sz w:val="22"/>
          <w:szCs w:val="22"/>
          <w:lang w:val="pt-BR"/>
        </w:rPr>
      </w:pPr>
      <w:r w:rsidRPr="002C4D3C">
        <w:rPr>
          <w:b/>
          <w:bCs/>
          <w:sz w:val="22"/>
          <w:szCs w:val="22"/>
          <w:highlight w:val="yellow"/>
          <w:lang w:val="pt-BR"/>
        </w:rPr>
        <w:t xml:space="preserve">[Instrução: Antes de firmar este Acordo de Tratamento de Dados, é necessário assegurar que o tratamento de dados pessoais realizado pelo Parceiro Implementador para os fins do projeto esteja em conformidade com a Política de Proteção de Dados Pessoais do UNICEF. Caso o UNICEF atue como controlador e o tratamento envolva riscos elevados aos direitos e liberdades dos titulares dos dados — especialmente quando houver uso de novas tecnologias — uma Avaliação de Impacto sobre a Proteção de Dados (DPIA) deverá ser realizada previamente ao início do tratamento. Mesmo que a Política não exija a realização da DPIA, tal avaliação poderá ser conduzida. Os resultados da análise de riscos fornecem informações valiosas sobre medidas de mitigação e salvaguardas apropriadas a serem implementadas para garantir a conformidade com a Política de Proteção de Dados Pessoais do UNICEF. Orientações sobre a DPIA estão disponíveis no site de proteção de dados da iniciativa Data for Children, ou podem ser solicitadas por meio do </w:t>
      </w:r>
      <w:hyperlink r:id="rId14" w:history="1">
        <w:r w:rsidRPr="002C4D3C">
          <w:rPr>
            <w:rStyle w:val="Hyperlink"/>
            <w:b/>
            <w:bCs/>
            <w:sz w:val="22"/>
            <w:szCs w:val="22"/>
            <w:highlight w:val="yellow"/>
            <w:lang w:val="pt-BR"/>
          </w:rPr>
          <w:t>Helpdesk de Evidências</w:t>
        </w:r>
      </w:hyperlink>
      <w:r w:rsidRPr="002C4D3C">
        <w:rPr>
          <w:b/>
          <w:bCs/>
          <w:sz w:val="22"/>
          <w:szCs w:val="22"/>
          <w:highlight w:val="yellow"/>
          <w:lang w:val="pt-BR"/>
        </w:rPr>
        <w:t>.]</w:t>
      </w:r>
    </w:p>
    <w:p w14:paraId="668BC8DF" w14:textId="77777777" w:rsidR="005C08D3" w:rsidRDefault="005C08D3" w:rsidP="00B04BE5">
      <w:pPr>
        <w:spacing w:after="0"/>
        <w:jc w:val="both"/>
        <w:rPr>
          <w:b/>
          <w:bCs/>
          <w:sz w:val="22"/>
          <w:szCs w:val="22"/>
          <w:lang w:val="pt-BR"/>
        </w:rPr>
      </w:pPr>
    </w:p>
    <w:tbl>
      <w:tblPr>
        <w:tblStyle w:val="TableGrid"/>
        <w:tblW w:w="0" w:type="auto"/>
        <w:tblLook w:val="04A0" w:firstRow="1" w:lastRow="0" w:firstColumn="1" w:lastColumn="0" w:noHBand="0" w:noVBand="1"/>
      </w:tblPr>
      <w:tblGrid>
        <w:gridCol w:w="2875"/>
        <w:gridCol w:w="6475"/>
      </w:tblGrid>
      <w:tr w:rsidR="008334D1" w:rsidRPr="00D66F4A" w14:paraId="0C27023B" w14:textId="77777777" w:rsidTr="2934646F">
        <w:tc>
          <w:tcPr>
            <w:tcW w:w="9350" w:type="dxa"/>
            <w:gridSpan w:val="2"/>
            <w:shd w:val="clear" w:color="auto" w:fill="F2F2F2" w:themeFill="background1" w:themeFillShade="F2"/>
          </w:tcPr>
          <w:p w14:paraId="3F571E02" w14:textId="5C6A7F0F" w:rsidR="008334D1" w:rsidRDefault="008334D1" w:rsidP="002C4D3C">
            <w:pPr>
              <w:spacing w:before="120" w:after="120"/>
              <w:jc w:val="both"/>
              <w:rPr>
                <w:b/>
                <w:bCs/>
                <w:sz w:val="22"/>
                <w:szCs w:val="22"/>
                <w:lang w:val="pt-BR"/>
              </w:rPr>
            </w:pPr>
            <w:r w:rsidRPr="008334D1">
              <w:rPr>
                <w:b/>
                <w:bCs/>
                <w:sz w:val="22"/>
                <w:szCs w:val="22"/>
                <w:lang w:val="pt-BR"/>
              </w:rPr>
              <w:t>Este Anexo aplica-se e constitui parte integrante do Acordo de Tratamento de Dados celebrado entre o UNICEF e o Parceiro</w:t>
            </w:r>
            <w:r>
              <w:rPr>
                <w:b/>
                <w:bCs/>
                <w:sz w:val="22"/>
                <w:szCs w:val="22"/>
                <w:lang w:val="pt-BR"/>
              </w:rPr>
              <w:t xml:space="preserve"> Implementador</w:t>
            </w:r>
            <w:r w:rsidRPr="008334D1">
              <w:rPr>
                <w:b/>
                <w:bCs/>
                <w:sz w:val="22"/>
                <w:szCs w:val="22"/>
                <w:lang w:val="pt-BR"/>
              </w:rPr>
              <w:t xml:space="preserve"> nomeado abaixo, no âmbito do Acordo de Cooperação do Programa (PCA) referido a seguir.</w:t>
            </w:r>
          </w:p>
        </w:tc>
      </w:tr>
      <w:tr w:rsidR="00845A4F" w14:paraId="75218673" w14:textId="77777777" w:rsidTr="2934646F">
        <w:tc>
          <w:tcPr>
            <w:tcW w:w="9350" w:type="dxa"/>
            <w:gridSpan w:val="2"/>
            <w:shd w:val="clear" w:color="auto" w:fill="D9D9D9" w:themeFill="background1" w:themeFillShade="D9"/>
          </w:tcPr>
          <w:p w14:paraId="77FE62CF" w14:textId="75322B84" w:rsidR="00845A4F" w:rsidRPr="002D2B59" w:rsidRDefault="00845A4F" w:rsidP="00D84BEC">
            <w:pPr>
              <w:pStyle w:val="Default"/>
              <w:numPr>
                <w:ilvl w:val="0"/>
                <w:numId w:val="3"/>
              </w:numPr>
              <w:spacing w:before="120" w:after="120"/>
              <w:jc w:val="both"/>
              <w:rPr>
                <w:rFonts w:asciiTheme="majorHAnsi" w:hAnsiTheme="majorHAnsi"/>
                <w:b/>
                <w:bCs/>
                <w:sz w:val="22"/>
                <w:szCs w:val="22"/>
                <w:lang w:val="pt-BR"/>
              </w:rPr>
            </w:pPr>
            <w:r w:rsidRPr="002D2B59">
              <w:rPr>
                <w:rFonts w:asciiTheme="majorHAnsi" w:hAnsiTheme="majorHAnsi"/>
                <w:b/>
                <w:bCs/>
                <w:sz w:val="22"/>
                <w:szCs w:val="22"/>
                <w:lang w:val="pt-BR"/>
              </w:rPr>
              <w:t>VISÃO GERAL</w:t>
            </w:r>
          </w:p>
        </w:tc>
      </w:tr>
      <w:tr w:rsidR="005C08D3" w14:paraId="2C8E30BF" w14:textId="77777777" w:rsidTr="2934646F">
        <w:tc>
          <w:tcPr>
            <w:tcW w:w="2875" w:type="dxa"/>
          </w:tcPr>
          <w:p w14:paraId="222FCF4F" w14:textId="2A48DE12" w:rsidR="005C08D3" w:rsidRDefault="00BA2EDA" w:rsidP="005868C5">
            <w:pPr>
              <w:spacing w:before="240" w:after="240"/>
              <w:jc w:val="both"/>
              <w:rPr>
                <w:b/>
                <w:bCs/>
                <w:sz w:val="22"/>
                <w:szCs w:val="22"/>
                <w:lang w:val="pt-BR"/>
              </w:rPr>
            </w:pPr>
            <w:r>
              <w:rPr>
                <w:b/>
                <w:bCs/>
                <w:sz w:val="22"/>
                <w:szCs w:val="22"/>
                <w:lang w:val="pt-BR"/>
              </w:rPr>
              <w:t>Parceiro Implementador</w:t>
            </w:r>
          </w:p>
        </w:tc>
        <w:tc>
          <w:tcPr>
            <w:tcW w:w="6475" w:type="dxa"/>
          </w:tcPr>
          <w:p w14:paraId="1F30C1F9" w14:textId="5DB7998D" w:rsidR="005C08D3" w:rsidRPr="00845A4F" w:rsidRDefault="00845A4F" w:rsidP="002C4D3C">
            <w:pPr>
              <w:pStyle w:val="Default"/>
              <w:spacing w:before="120" w:after="120"/>
              <w:jc w:val="both"/>
              <w:rPr>
                <w:sz w:val="22"/>
                <w:szCs w:val="22"/>
              </w:rPr>
            </w:pPr>
            <w:r>
              <w:rPr>
                <w:sz w:val="22"/>
                <w:szCs w:val="22"/>
              </w:rPr>
              <w:t>[</w:t>
            </w:r>
            <w:r w:rsidR="00173A9E">
              <w:rPr>
                <w:sz w:val="22"/>
                <w:szCs w:val="22"/>
              </w:rPr>
              <w:t>RAZÃO SOCIAL</w:t>
            </w:r>
            <w:r>
              <w:rPr>
                <w:sz w:val="22"/>
                <w:szCs w:val="22"/>
              </w:rPr>
              <w:t xml:space="preserve">] [ENDEREÇO] </w:t>
            </w:r>
          </w:p>
        </w:tc>
      </w:tr>
      <w:tr w:rsidR="005C08D3" w:rsidRPr="00D66F4A" w14:paraId="4F91B30D" w14:textId="77777777" w:rsidTr="2934646F">
        <w:tc>
          <w:tcPr>
            <w:tcW w:w="2875" w:type="dxa"/>
          </w:tcPr>
          <w:p w14:paraId="65F0C735" w14:textId="52D3D9D1" w:rsidR="005C08D3" w:rsidRDefault="00845A4F" w:rsidP="005868C5">
            <w:pPr>
              <w:spacing w:before="240" w:after="240"/>
              <w:jc w:val="both"/>
              <w:rPr>
                <w:b/>
                <w:bCs/>
                <w:sz w:val="22"/>
                <w:szCs w:val="22"/>
                <w:lang w:val="pt-BR"/>
              </w:rPr>
            </w:pPr>
            <w:r>
              <w:rPr>
                <w:b/>
                <w:bCs/>
                <w:sz w:val="22"/>
                <w:szCs w:val="22"/>
                <w:lang w:val="pt-BR"/>
              </w:rPr>
              <w:t>PCA</w:t>
            </w:r>
          </w:p>
        </w:tc>
        <w:tc>
          <w:tcPr>
            <w:tcW w:w="6475" w:type="dxa"/>
          </w:tcPr>
          <w:p w14:paraId="61172274" w14:textId="2FE1482A" w:rsidR="005C08D3" w:rsidRPr="00172463" w:rsidRDefault="00172463" w:rsidP="002C4D3C">
            <w:pPr>
              <w:pStyle w:val="Default"/>
              <w:spacing w:before="120" w:after="120"/>
              <w:jc w:val="both"/>
              <w:rPr>
                <w:sz w:val="22"/>
                <w:szCs w:val="22"/>
                <w:lang w:val="pt-BR"/>
              </w:rPr>
            </w:pPr>
            <w:r w:rsidRPr="00172463">
              <w:rPr>
                <w:sz w:val="22"/>
                <w:szCs w:val="22"/>
                <w:lang w:val="pt-BR"/>
              </w:rPr>
              <w:t>[PCA entre o UNICEF e Parce</w:t>
            </w:r>
            <w:r>
              <w:rPr>
                <w:sz w:val="22"/>
                <w:szCs w:val="22"/>
                <w:lang w:val="pt-BR"/>
              </w:rPr>
              <w:t xml:space="preserve">iro Implementador com data de </w:t>
            </w:r>
            <w:r w:rsidRPr="00172463">
              <w:rPr>
                <w:sz w:val="22"/>
                <w:szCs w:val="22"/>
                <w:lang w:val="pt-BR"/>
              </w:rPr>
              <w:t xml:space="preserve">[___] </w:t>
            </w:r>
            <w:r>
              <w:rPr>
                <w:sz w:val="22"/>
                <w:szCs w:val="22"/>
                <w:lang w:val="pt-BR"/>
              </w:rPr>
              <w:t xml:space="preserve">com um n° de referência do </w:t>
            </w:r>
            <w:r w:rsidRPr="00172463">
              <w:rPr>
                <w:sz w:val="22"/>
                <w:szCs w:val="22"/>
                <w:lang w:val="pt-BR"/>
              </w:rPr>
              <w:t xml:space="preserve">PCA [_____] </w:t>
            </w:r>
          </w:p>
        </w:tc>
      </w:tr>
      <w:tr w:rsidR="005C08D3" w:rsidRPr="00D66F4A" w14:paraId="02BBD02E" w14:textId="77777777" w:rsidTr="2934646F">
        <w:tc>
          <w:tcPr>
            <w:tcW w:w="2875" w:type="dxa"/>
          </w:tcPr>
          <w:p w14:paraId="238EDDAE" w14:textId="57AA4BFC" w:rsidR="005C08D3" w:rsidRPr="00E01B36" w:rsidRDefault="00E01B36" w:rsidP="005868C5">
            <w:pPr>
              <w:spacing w:before="240" w:after="240"/>
              <w:jc w:val="both"/>
              <w:rPr>
                <w:b/>
                <w:bCs/>
                <w:sz w:val="22"/>
                <w:szCs w:val="22"/>
                <w:lang w:val="pt-BR"/>
              </w:rPr>
            </w:pPr>
            <w:r w:rsidRPr="00E01B36">
              <w:rPr>
                <w:b/>
                <w:bCs/>
                <w:sz w:val="22"/>
                <w:szCs w:val="22"/>
                <w:lang w:val="pt-BR"/>
              </w:rPr>
              <w:t>Política de Proteção de Dados do Parceiro Implementador</w:t>
            </w:r>
          </w:p>
        </w:tc>
        <w:tc>
          <w:tcPr>
            <w:tcW w:w="6475" w:type="dxa"/>
          </w:tcPr>
          <w:p w14:paraId="5C9AF9C2" w14:textId="422E8551" w:rsidR="00E01B36" w:rsidRPr="00E01B36" w:rsidRDefault="00E01B36" w:rsidP="002C4D3C">
            <w:pPr>
              <w:spacing w:before="120" w:after="120"/>
              <w:jc w:val="both"/>
              <w:rPr>
                <w:sz w:val="22"/>
                <w:szCs w:val="22"/>
                <w:lang w:val="pt-BR"/>
              </w:rPr>
            </w:pPr>
            <w:r w:rsidRPr="00E01B36">
              <w:rPr>
                <w:sz w:val="22"/>
                <w:szCs w:val="22"/>
                <w:highlight w:val="yellow"/>
                <w:lang w:val="pt-BR"/>
              </w:rPr>
              <w:t>[</w:t>
            </w:r>
            <w:r w:rsidRPr="00E01B36">
              <w:rPr>
                <w:sz w:val="22"/>
                <w:szCs w:val="22"/>
                <w:highlight w:val="yellow"/>
                <w:u w:val="single"/>
                <w:lang w:val="pt-BR"/>
              </w:rPr>
              <w:t>Instruções:</w:t>
            </w:r>
            <w:r w:rsidRPr="00E01B36">
              <w:rPr>
                <w:sz w:val="22"/>
                <w:szCs w:val="22"/>
                <w:highlight w:val="yellow"/>
                <w:lang w:val="pt-BR"/>
              </w:rPr>
              <w:t xml:space="preserve"> Inclua o título da política de proteção de dados do Parceiro</w:t>
            </w:r>
            <w:r w:rsidRPr="005868C5">
              <w:rPr>
                <w:sz w:val="22"/>
                <w:szCs w:val="22"/>
                <w:highlight w:val="yellow"/>
                <w:lang w:val="pt-BR"/>
              </w:rPr>
              <w:t xml:space="preserve"> Implementador</w:t>
            </w:r>
            <w:r w:rsidRPr="00E01B36">
              <w:rPr>
                <w:sz w:val="22"/>
                <w:szCs w:val="22"/>
                <w:highlight w:val="yellow"/>
                <w:lang w:val="pt-BR"/>
              </w:rPr>
              <w:t xml:space="preserve">. Certifique-se também de que o Parceiro </w:t>
            </w:r>
            <w:r w:rsidRPr="005868C5">
              <w:rPr>
                <w:sz w:val="22"/>
                <w:szCs w:val="22"/>
                <w:highlight w:val="yellow"/>
                <w:lang w:val="pt-BR"/>
              </w:rPr>
              <w:t xml:space="preserve">Implementador </w:t>
            </w:r>
            <w:r w:rsidRPr="00E01B36">
              <w:rPr>
                <w:sz w:val="22"/>
                <w:szCs w:val="22"/>
                <w:highlight w:val="yellow"/>
                <w:lang w:val="pt-BR"/>
              </w:rPr>
              <w:t xml:space="preserve">tenha feito </w:t>
            </w:r>
            <w:r w:rsidRPr="005868C5">
              <w:rPr>
                <w:sz w:val="22"/>
                <w:szCs w:val="22"/>
                <w:highlight w:val="yellow"/>
                <w:lang w:val="pt-BR"/>
              </w:rPr>
              <w:t>incluído a</w:t>
            </w:r>
            <w:r w:rsidRPr="00E01B36">
              <w:rPr>
                <w:sz w:val="22"/>
                <w:szCs w:val="22"/>
                <w:highlight w:val="yellow"/>
                <w:lang w:val="pt-BR"/>
              </w:rPr>
              <w:t xml:space="preserve"> política em seu perfil no Portal de Parceiros da ONU, conforme a Seção 8 acima. Caso o Parceiro não possua uma política de proteção de dados, ou caso sua política não atenda, no mínimo, aos padrões da Política de Proteção de Dados Pessoais do UNICEF, o Parceiro Implementador deverá seguir a Política de Proteção de Dados Pessoais do UNICEF, conforme a Seção 8 acima.]</w:t>
            </w:r>
          </w:p>
          <w:p w14:paraId="3ADB1B87" w14:textId="0F1D1E2A" w:rsidR="005C08D3" w:rsidRPr="005868C5" w:rsidRDefault="00E01B36" w:rsidP="002C4D3C">
            <w:pPr>
              <w:spacing w:before="120" w:after="120"/>
              <w:jc w:val="both"/>
              <w:rPr>
                <w:sz w:val="22"/>
                <w:szCs w:val="22"/>
                <w:lang w:val="pt-BR"/>
              </w:rPr>
            </w:pPr>
            <w:r w:rsidRPr="00E01B36">
              <w:rPr>
                <w:sz w:val="22"/>
                <w:szCs w:val="22"/>
                <w:lang w:val="pt-BR"/>
              </w:rPr>
              <w:t>[TÍTULO DA POLÍTICA]; cuja cópia [está disponível em [inserir LINK]; e foi carregada no Portal de Parceiros da ONU].</w:t>
            </w:r>
          </w:p>
        </w:tc>
      </w:tr>
      <w:tr w:rsidR="005C08D3" w:rsidRPr="00D66F4A" w14:paraId="35C0F0C4" w14:textId="77777777" w:rsidTr="2934646F">
        <w:tc>
          <w:tcPr>
            <w:tcW w:w="2875" w:type="dxa"/>
          </w:tcPr>
          <w:p w14:paraId="7A2E28C8" w14:textId="49FF97DE" w:rsidR="005C08D3" w:rsidRPr="004016F0" w:rsidRDefault="00F47CD3" w:rsidP="005868C5">
            <w:pPr>
              <w:spacing w:before="240" w:after="240"/>
              <w:jc w:val="both"/>
              <w:rPr>
                <w:b/>
                <w:bCs/>
                <w:sz w:val="22"/>
                <w:szCs w:val="22"/>
                <w:lang w:val="pt-BR"/>
              </w:rPr>
            </w:pPr>
            <w:r>
              <w:rPr>
                <w:b/>
                <w:bCs/>
                <w:sz w:val="22"/>
                <w:szCs w:val="22"/>
                <w:lang w:val="pt-BR"/>
              </w:rPr>
              <w:t>Gestor de Dados do UNICEF</w:t>
            </w:r>
          </w:p>
        </w:tc>
        <w:tc>
          <w:tcPr>
            <w:tcW w:w="6475" w:type="dxa"/>
          </w:tcPr>
          <w:p w14:paraId="57DF8A13" w14:textId="50B566C9" w:rsidR="005C08D3" w:rsidRPr="00F47CD3" w:rsidRDefault="00F47CD3" w:rsidP="002C4D3C">
            <w:pPr>
              <w:pStyle w:val="Default"/>
              <w:spacing w:before="120" w:after="120"/>
              <w:jc w:val="both"/>
              <w:rPr>
                <w:sz w:val="22"/>
                <w:szCs w:val="22"/>
                <w:lang w:val="pt-BR"/>
              </w:rPr>
            </w:pPr>
            <w:r w:rsidRPr="00F47CD3">
              <w:rPr>
                <w:sz w:val="22"/>
                <w:szCs w:val="22"/>
                <w:lang w:val="pt-BR"/>
              </w:rPr>
              <w:t xml:space="preserve">[Inclua nome e informações de contato] </w:t>
            </w:r>
          </w:p>
        </w:tc>
      </w:tr>
      <w:tr w:rsidR="005C08D3" w:rsidRPr="00D66F4A" w14:paraId="271C50E0" w14:textId="77777777" w:rsidTr="2934646F">
        <w:tc>
          <w:tcPr>
            <w:tcW w:w="2875" w:type="dxa"/>
          </w:tcPr>
          <w:p w14:paraId="50B82B11" w14:textId="7FD96799" w:rsidR="005C08D3" w:rsidRPr="00F47CD3" w:rsidRDefault="003A7AAC" w:rsidP="005868C5">
            <w:pPr>
              <w:spacing w:before="240" w:after="240"/>
              <w:jc w:val="both"/>
              <w:rPr>
                <w:b/>
                <w:bCs/>
                <w:sz w:val="22"/>
                <w:szCs w:val="22"/>
                <w:lang w:val="pt-BR"/>
              </w:rPr>
            </w:pPr>
            <w:r>
              <w:rPr>
                <w:b/>
                <w:bCs/>
                <w:sz w:val="22"/>
                <w:szCs w:val="22"/>
                <w:lang w:val="pt-BR"/>
              </w:rPr>
              <w:lastRenderedPageBreak/>
              <w:t>Gestor de Dados do Parceiro Implementador</w:t>
            </w:r>
          </w:p>
        </w:tc>
        <w:tc>
          <w:tcPr>
            <w:tcW w:w="6475" w:type="dxa"/>
          </w:tcPr>
          <w:p w14:paraId="44590B89" w14:textId="3B6D301A" w:rsidR="005C08D3" w:rsidRPr="003A7AAC" w:rsidRDefault="003A7AAC" w:rsidP="002C4D3C">
            <w:pPr>
              <w:pStyle w:val="Default"/>
              <w:spacing w:before="120" w:after="120"/>
              <w:jc w:val="both"/>
              <w:rPr>
                <w:sz w:val="22"/>
                <w:szCs w:val="22"/>
                <w:lang w:val="pt-BR"/>
              </w:rPr>
            </w:pPr>
            <w:r w:rsidRPr="00F47CD3">
              <w:rPr>
                <w:sz w:val="22"/>
                <w:szCs w:val="22"/>
                <w:lang w:val="pt-BR"/>
              </w:rPr>
              <w:t xml:space="preserve">[Inclua nome e informações de contato] </w:t>
            </w:r>
          </w:p>
        </w:tc>
      </w:tr>
      <w:tr w:rsidR="005C08D3" w:rsidRPr="00D66F4A" w14:paraId="012F3412" w14:textId="77777777" w:rsidTr="2934646F">
        <w:tc>
          <w:tcPr>
            <w:tcW w:w="2875" w:type="dxa"/>
          </w:tcPr>
          <w:p w14:paraId="04576D82" w14:textId="01C86434" w:rsidR="005C08D3" w:rsidRPr="00F47CD3" w:rsidRDefault="003A7AAC" w:rsidP="005868C5">
            <w:pPr>
              <w:spacing w:before="240" w:after="240"/>
              <w:jc w:val="both"/>
              <w:rPr>
                <w:b/>
                <w:bCs/>
                <w:sz w:val="22"/>
                <w:szCs w:val="22"/>
                <w:lang w:val="pt-BR"/>
              </w:rPr>
            </w:pPr>
            <w:r>
              <w:rPr>
                <w:b/>
                <w:bCs/>
                <w:sz w:val="22"/>
                <w:szCs w:val="22"/>
                <w:lang w:val="pt-BR"/>
              </w:rPr>
              <w:t>Período de Acesso</w:t>
            </w:r>
          </w:p>
        </w:tc>
        <w:tc>
          <w:tcPr>
            <w:tcW w:w="6475" w:type="dxa"/>
          </w:tcPr>
          <w:p w14:paraId="5D5895BA" w14:textId="77777777" w:rsidR="003A7AAC" w:rsidRPr="003A7AAC" w:rsidRDefault="003A7AAC" w:rsidP="002C4D3C">
            <w:pPr>
              <w:spacing w:before="120" w:after="120"/>
              <w:jc w:val="both"/>
              <w:rPr>
                <w:sz w:val="22"/>
                <w:szCs w:val="22"/>
                <w:lang w:val="pt-BR"/>
              </w:rPr>
            </w:pPr>
            <w:r w:rsidRPr="003A7AAC">
              <w:rPr>
                <w:sz w:val="22"/>
                <w:szCs w:val="22"/>
                <w:highlight w:val="yellow"/>
                <w:lang w:val="pt-BR"/>
              </w:rPr>
              <w:t>[Instruções: Especifique a duração da coleta, do acesso, do uso e do tratamento dos dados. Normalmente, corresponde à vigência do Documento de Programas pertinente. O Período de Acesso pode variar conforme o Conjunto de Dados. Adapte conforme necessário.]</w:t>
            </w:r>
          </w:p>
          <w:p w14:paraId="2910B652" w14:textId="2CC4A7D3" w:rsidR="005C08D3" w:rsidRPr="001F6BC9" w:rsidRDefault="003A7AAC" w:rsidP="002C4D3C">
            <w:pPr>
              <w:spacing w:before="120" w:after="120"/>
              <w:jc w:val="both"/>
              <w:rPr>
                <w:sz w:val="22"/>
                <w:szCs w:val="22"/>
                <w:lang w:val="pt-BR"/>
              </w:rPr>
            </w:pPr>
            <w:r w:rsidRPr="003A7AAC">
              <w:rPr>
                <w:sz w:val="22"/>
                <w:szCs w:val="22"/>
                <w:lang w:val="pt-BR"/>
              </w:rPr>
              <w:t>[Durante a vigência do Documento de Programas pertinente.]</w:t>
            </w:r>
            <w:r w:rsidR="001F6BC9" w:rsidRPr="001F6BC9">
              <w:rPr>
                <w:sz w:val="22"/>
                <w:szCs w:val="22"/>
                <w:lang w:val="pt-BR"/>
              </w:rPr>
              <w:t xml:space="preserve"> </w:t>
            </w:r>
            <w:r w:rsidRPr="003A7AAC">
              <w:rPr>
                <w:sz w:val="22"/>
                <w:szCs w:val="22"/>
                <w:lang w:val="pt-BR"/>
              </w:rPr>
              <w:t>O</w:t>
            </w:r>
            <w:r w:rsidRPr="001F6BC9">
              <w:rPr>
                <w:sz w:val="22"/>
                <w:szCs w:val="22"/>
                <w:lang w:val="pt-BR"/>
              </w:rPr>
              <w:t xml:space="preserve">U </w:t>
            </w:r>
            <w:r w:rsidRPr="003A7AAC">
              <w:rPr>
                <w:sz w:val="22"/>
                <w:szCs w:val="22"/>
                <w:lang w:val="pt-BR"/>
              </w:rPr>
              <w:t>[De [dd/mm/aaaa] a [dd/mm/aaaa]]</w:t>
            </w:r>
          </w:p>
        </w:tc>
      </w:tr>
      <w:tr w:rsidR="005C08D3" w:rsidRPr="00D66F4A" w14:paraId="161DA28C" w14:textId="77777777" w:rsidTr="2934646F">
        <w:tc>
          <w:tcPr>
            <w:tcW w:w="2875" w:type="dxa"/>
          </w:tcPr>
          <w:p w14:paraId="0AED4692" w14:textId="619C5B96" w:rsidR="005C08D3" w:rsidRPr="003A7AAC" w:rsidRDefault="00702945" w:rsidP="005868C5">
            <w:pPr>
              <w:spacing w:before="240" w:after="240"/>
              <w:jc w:val="both"/>
              <w:rPr>
                <w:b/>
                <w:bCs/>
                <w:sz w:val="22"/>
                <w:szCs w:val="22"/>
                <w:lang w:val="pt-BR"/>
              </w:rPr>
            </w:pPr>
            <w:r>
              <w:rPr>
                <w:b/>
                <w:bCs/>
                <w:sz w:val="22"/>
                <w:szCs w:val="22"/>
                <w:lang w:val="pt-BR"/>
              </w:rPr>
              <w:t>Comitê de Revisão Ética do UNICEF</w:t>
            </w:r>
          </w:p>
        </w:tc>
        <w:tc>
          <w:tcPr>
            <w:tcW w:w="6475" w:type="dxa"/>
          </w:tcPr>
          <w:p w14:paraId="4BB91313" w14:textId="1E29C1C3" w:rsidR="005C08D3" w:rsidRPr="009523B2" w:rsidRDefault="00702945" w:rsidP="002C4D3C">
            <w:pPr>
              <w:spacing w:before="120" w:after="120"/>
              <w:jc w:val="both"/>
              <w:rPr>
                <w:sz w:val="22"/>
                <w:szCs w:val="22"/>
                <w:lang w:val="pt-BR"/>
              </w:rPr>
            </w:pPr>
            <w:r w:rsidRPr="009523B2">
              <w:rPr>
                <w:sz w:val="22"/>
                <w:szCs w:val="22"/>
                <w:highlight w:val="yellow"/>
                <w:lang w:val="pt-BR"/>
              </w:rPr>
              <w:t xml:space="preserve">[Instruções: Caso seu projeto exija revisão ética (isto é, atenda aos critérios descritos na Instrução 3 do </w:t>
            </w:r>
            <w:hyperlink r:id="rId15" w:history="1">
              <w:r w:rsidRPr="009523B2">
                <w:rPr>
                  <w:rStyle w:val="Hyperlink"/>
                  <w:sz w:val="22"/>
                  <w:szCs w:val="22"/>
                  <w:highlight w:val="yellow"/>
                  <w:lang w:val="pt-BR"/>
                </w:rPr>
                <w:t>Procedimento do UNICEF para Padrões Éticos</w:t>
              </w:r>
            </w:hyperlink>
            <w:r w:rsidRPr="009523B2">
              <w:rPr>
                <w:sz w:val="22"/>
                <w:szCs w:val="22"/>
                <w:highlight w:val="yellow"/>
                <w:lang w:val="pt-BR"/>
              </w:rPr>
              <w:t xml:space="preserve"> e não faça parte da coleta rotineira de dados para implementação de programas), inclua o nome do comitê, conselho ou painel de revisão ética que avaliou o programa, bem como a data de aprovação e autorização para prosseguir. Se não for aplicável ao seu projeto, basta inserir “Não aplicável” nesta coluna.]</w:t>
            </w:r>
          </w:p>
        </w:tc>
      </w:tr>
      <w:tr w:rsidR="009523B2" w:rsidRPr="00D66F4A" w14:paraId="7F21B114" w14:textId="77777777" w:rsidTr="2934646F">
        <w:tc>
          <w:tcPr>
            <w:tcW w:w="9350" w:type="dxa"/>
            <w:gridSpan w:val="2"/>
            <w:shd w:val="clear" w:color="auto" w:fill="F2F2F2" w:themeFill="background1" w:themeFillShade="F2"/>
          </w:tcPr>
          <w:p w14:paraId="2D3D3B73" w14:textId="77777777" w:rsidR="009523B2" w:rsidRDefault="009523B2" w:rsidP="002C4D3C">
            <w:pPr>
              <w:pStyle w:val="ListParagraph"/>
              <w:numPr>
                <w:ilvl w:val="0"/>
                <w:numId w:val="3"/>
              </w:numPr>
              <w:spacing w:before="120" w:after="120"/>
              <w:jc w:val="both"/>
              <w:rPr>
                <w:b/>
                <w:bCs/>
                <w:sz w:val="22"/>
                <w:szCs w:val="22"/>
                <w:lang w:val="pt-BR"/>
              </w:rPr>
            </w:pPr>
            <w:r w:rsidRPr="009523B2">
              <w:rPr>
                <w:b/>
                <w:bCs/>
                <w:sz w:val="22"/>
                <w:szCs w:val="22"/>
                <w:lang w:val="pt-BR"/>
              </w:rPr>
              <w:t>CONJUNTO DE DADOS PESSOAIS</w:t>
            </w:r>
          </w:p>
          <w:p w14:paraId="15A89325" w14:textId="0B07CC55" w:rsidR="006C1F91" w:rsidRPr="006C1F91" w:rsidRDefault="006C1F91" w:rsidP="002C4D3C">
            <w:pPr>
              <w:spacing w:before="120" w:after="120"/>
              <w:jc w:val="both"/>
              <w:rPr>
                <w:sz w:val="22"/>
                <w:szCs w:val="22"/>
                <w:lang w:val="pt-BR"/>
              </w:rPr>
            </w:pPr>
            <w:r w:rsidRPr="006C1F91">
              <w:rPr>
                <w:sz w:val="22"/>
                <w:szCs w:val="22"/>
                <w:highlight w:val="yellow"/>
                <w:lang w:val="pt-BR"/>
              </w:rPr>
              <w:t>[Instruções: Para cada conjunto de dados</w:t>
            </w:r>
            <w:r>
              <w:rPr>
                <w:sz w:val="22"/>
                <w:szCs w:val="22"/>
                <w:highlight w:val="yellow"/>
                <w:lang w:val="pt-BR"/>
              </w:rPr>
              <w:t xml:space="preserve"> pessoais</w:t>
            </w:r>
            <w:r w:rsidRPr="006C1F91">
              <w:rPr>
                <w:sz w:val="22"/>
                <w:szCs w:val="22"/>
                <w:highlight w:val="yellow"/>
                <w:lang w:val="pt-BR"/>
              </w:rPr>
              <w:t>, preencha as informações exigidas abaixo. Adicione mais linhas conforme o número de conjuntos de dados envolvidos. O tratamento de dados pessoais deve ser pertinente, limitado e adequado ao que for necessário em relação à(s) finalidade(s) especificada(s) para o tratamento. Por isso, é importante compartilhar apenas os dados que o Parceiro realmente precisa para executar suas atividades no âmbito do Programa. Em alguns casos, isso pode significar apenas um subconjunto do conjunto de dados</w:t>
            </w:r>
            <w:r w:rsidR="003D39DC">
              <w:rPr>
                <w:sz w:val="22"/>
                <w:szCs w:val="22"/>
                <w:highlight w:val="yellow"/>
                <w:lang w:val="pt-BR"/>
              </w:rPr>
              <w:t xml:space="preserve"> pessoais</w:t>
            </w:r>
            <w:r w:rsidRPr="006C1F91">
              <w:rPr>
                <w:sz w:val="22"/>
                <w:szCs w:val="22"/>
                <w:highlight w:val="yellow"/>
                <w:lang w:val="pt-BR"/>
              </w:rPr>
              <w:t xml:space="preserve"> original. Se o UNICEF estiver compartilhando dados recebidos de terceiros (por exemplo, governo, parceiro do setor privado ou outro Parceiro Implementador), certifique-se de que possui a autorização necessária para compartilhar esses dados e de que quaisquer condições ou restrições de compartilhamento estejam devidamente refletidas neste Anexo. Inclua uma descrição detalhada de cada conjunto de dados ou de seus componentes.]</w:t>
            </w:r>
          </w:p>
        </w:tc>
      </w:tr>
      <w:tr w:rsidR="00D6628D" w:rsidRPr="003A7AAC" w14:paraId="4B939F46" w14:textId="77777777" w:rsidTr="2934646F">
        <w:trPr>
          <w:trHeight w:val="287"/>
        </w:trPr>
        <w:tc>
          <w:tcPr>
            <w:tcW w:w="9350" w:type="dxa"/>
            <w:gridSpan w:val="2"/>
            <w:shd w:val="clear" w:color="auto" w:fill="A5C9EB" w:themeFill="text2" w:themeFillTint="40"/>
          </w:tcPr>
          <w:p w14:paraId="0F0EF32C" w14:textId="03A63DCC" w:rsidR="00D6628D" w:rsidRPr="003A7AAC" w:rsidRDefault="00D6628D" w:rsidP="00D6628D">
            <w:pPr>
              <w:spacing w:before="120" w:after="120"/>
              <w:jc w:val="both"/>
              <w:rPr>
                <w:b/>
                <w:bCs/>
                <w:sz w:val="22"/>
                <w:szCs w:val="22"/>
                <w:lang w:val="pt-BR"/>
              </w:rPr>
            </w:pPr>
            <w:r>
              <w:rPr>
                <w:b/>
                <w:bCs/>
                <w:sz w:val="22"/>
                <w:szCs w:val="22"/>
                <w:lang w:val="pt-BR"/>
              </w:rPr>
              <w:t>CONJUNTO DE DADOS # 1</w:t>
            </w:r>
          </w:p>
        </w:tc>
      </w:tr>
      <w:tr w:rsidR="005C08D3" w:rsidRPr="00D66F4A" w14:paraId="0DB6DA95" w14:textId="77777777" w:rsidTr="2934646F">
        <w:tc>
          <w:tcPr>
            <w:tcW w:w="2875" w:type="dxa"/>
          </w:tcPr>
          <w:p w14:paraId="7952146C" w14:textId="408813F1" w:rsidR="005C08D3" w:rsidRPr="003A7AAC" w:rsidRDefault="009F2B27" w:rsidP="005868C5">
            <w:pPr>
              <w:spacing w:before="240" w:after="240"/>
              <w:jc w:val="both"/>
              <w:rPr>
                <w:b/>
                <w:bCs/>
                <w:sz w:val="22"/>
                <w:szCs w:val="22"/>
                <w:lang w:val="pt-BR"/>
              </w:rPr>
            </w:pPr>
            <w:r>
              <w:rPr>
                <w:b/>
                <w:bCs/>
                <w:sz w:val="22"/>
                <w:szCs w:val="22"/>
                <w:lang w:val="pt-BR"/>
              </w:rPr>
              <w:t>Origem do conjunto de Dados Pessoais</w:t>
            </w:r>
          </w:p>
        </w:tc>
        <w:tc>
          <w:tcPr>
            <w:tcW w:w="6475" w:type="dxa"/>
          </w:tcPr>
          <w:p w14:paraId="5CE664D3" w14:textId="798D6269" w:rsidR="005C08D3" w:rsidRPr="0085168C" w:rsidRDefault="0085168C" w:rsidP="002C4D3C">
            <w:pPr>
              <w:spacing w:before="120" w:after="120"/>
              <w:jc w:val="both"/>
              <w:rPr>
                <w:sz w:val="22"/>
                <w:szCs w:val="22"/>
                <w:lang w:val="pt-BR"/>
              </w:rPr>
            </w:pPr>
            <w:r w:rsidRPr="0085168C">
              <w:rPr>
                <w:sz w:val="22"/>
                <w:szCs w:val="22"/>
                <w:highlight w:val="yellow"/>
                <w:lang w:val="pt-BR"/>
              </w:rPr>
              <w:t>[Instruções: Descreva de onde os dados foram obtidos (por exemplo, coletados pelo UNICEF ou pelo Parceiro Implementador, OU recebidos de [nome do Terceiro]).]</w:t>
            </w:r>
          </w:p>
        </w:tc>
      </w:tr>
      <w:tr w:rsidR="005C08D3" w:rsidRPr="00D66F4A" w14:paraId="7480F010" w14:textId="77777777" w:rsidTr="2934646F">
        <w:tc>
          <w:tcPr>
            <w:tcW w:w="2875" w:type="dxa"/>
          </w:tcPr>
          <w:p w14:paraId="4A66902E" w14:textId="245B1849" w:rsidR="005C08D3" w:rsidRPr="003A7AAC" w:rsidRDefault="009F2B27" w:rsidP="005868C5">
            <w:pPr>
              <w:spacing w:before="240" w:after="240"/>
              <w:jc w:val="both"/>
              <w:rPr>
                <w:b/>
                <w:bCs/>
                <w:sz w:val="22"/>
                <w:szCs w:val="22"/>
                <w:lang w:val="pt-BR"/>
              </w:rPr>
            </w:pPr>
            <w:r>
              <w:rPr>
                <w:b/>
                <w:bCs/>
                <w:sz w:val="22"/>
                <w:szCs w:val="22"/>
                <w:lang w:val="pt-BR"/>
              </w:rPr>
              <w:t>Descrição do Conjunto de Dados Pessoais</w:t>
            </w:r>
          </w:p>
        </w:tc>
        <w:tc>
          <w:tcPr>
            <w:tcW w:w="6475" w:type="dxa"/>
          </w:tcPr>
          <w:p w14:paraId="5BB61CEF" w14:textId="4DFBB4E8" w:rsidR="005C08D3" w:rsidRPr="00EA5A91" w:rsidRDefault="00B07745" w:rsidP="002C4D3C">
            <w:pPr>
              <w:spacing w:before="120" w:after="120"/>
              <w:jc w:val="both"/>
              <w:rPr>
                <w:sz w:val="22"/>
                <w:szCs w:val="22"/>
                <w:lang w:val="pt-BR"/>
              </w:rPr>
            </w:pPr>
            <w:r w:rsidRPr="00B07745">
              <w:rPr>
                <w:sz w:val="22"/>
                <w:szCs w:val="22"/>
                <w:lang w:val="pt-BR"/>
              </w:rPr>
              <w:t>[</w:t>
            </w:r>
            <w:r w:rsidR="00173A9E">
              <w:rPr>
                <w:sz w:val="22"/>
                <w:szCs w:val="22"/>
                <w:lang w:val="pt-BR"/>
              </w:rPr>
              <w:t>d</w:t>
            </w:r>
            <w:r w:rsidRPr="00B07745">
              <w:rPr>
                <w:sz w:val="22"/>
                <w:szCs w:val="22"/>
                <w:lang w:val="pt-BR"/>
              </w:rPr>
              <w:t>escrição geral]</w:t>
            </w:r>
            <w:r w:rsidRPr="00EA5A91">
              <w:rPr>
                <w:sz w:val="22"/>
                <w:szCs w:val="22"/>
                <w:lang w:val="pt-BR"/>
              </w:rPr>
              <w:t xml:space="preserve">; </w:t>
            </w:r>
            <w:r w:rsidRPr="00B07745">
              <w:rPr>
                <w:sz w:val="22"/>
                <w:szCs w:val="22"/>
                <w:lang w:val="pt-BR"/>
              </w:rPr>
              <w:t>[</w:t>
            </w:r>
            <w:r w:rsidR="00EA5A91" w:rsidRPr="00EA5A91">
              <w:rPr>
                <w:sz w:val="22"/>
                <w:szCs w:val="22"/>
                <w:lang w:val="pt-BR"/>
              </w:rPr>
              <w:t>Elementos</w:t>
            </w:r>
            <w:r w:rsidRPr="00B07745">
              <w:rPr>
                <w:sz w:val="22"/>
                <w:szCs w:val="22"/>
                <w:lang w:val="pt-BR"/>
              </w:rPr>
              <w:t xml:space="preserve"> de dados a serem compartilhados/coletados]</w:t>
            </w:r>
            <w:r w:rsidRPr="00EA5A91">
              <w:rPr>
                <w:sz w:val="22"/>
                <w:szCs w:val="22"/>
                <w:lang w:val="pt-BR"/>
              </w:rPr>
              <w:t xml:space="preserve">; </w:t>
            </w:r>
            <w:r w:rsidRPr="00B07745">
              <w:rPr>
                <w:sz w:val="22"/>
                <w:szCs w:val="22"/>
                <w:lang w:val="pt-BR"/>
              </w:rPr>
              <w:t xml:space="preserve">[Tipo de titulares dos dados, ex.: </w:t>
            </w:r>
            <w:r w:rsidR="00EA5A91" w:rsidRPr="00EA5A91">
              <w:rPr>
                <w:sz w:val="22"/>
                <w:szCs w:val="22"/>
                <w:lang w:val="pt-BR"/>
              </w:rPr>
              <w:t>crianças etc.</w:t>
            </w:r>
            <w:r w:rsidRPr="00B07745">
              <w:rPr>
                <w:sz w:val="22"/>
                <w:szCs w:val="22"/>
                <w:lang w:val="pt-BR"/>
              </w:rPr>
              <w:t>]</w:t>
            </w:r>
            <w:r w:rsidRPr="00EA5A91">
              <w:rPr>
                <w:sz w:val="22"/>
                <w:szCs w:val="22"/>
                <w:lang w:val="pt-BR"/>
              </w:rPr>
              <w:t xml:space="preserve">; </w:t>
            </w:r>
            <w:r w:rsidRPr="00B07745">
              <w:rPr>
                <w:sz w:val="22"/>
                <w:szCs w:val="22"/>
                <w:lang w:val="pt-BR"/>
              </w:rPr>
              <w:t>[Formato do conteúdo dos dados (ex.: papel, digital)]</w:t>
            </w:r>
            <w:r w:rsidRPr="00EA5A91">
              <w:rPr>
                <w:sz w:val="22"/>
                <w:szCs w:val="22"/>
                <w:lang w:val="pt-BR"/>
              </w:rPr>
              <w:t xml:space="preserve">; </w:t>
            </w:r>
            <w:r w:rsidRPr="00B07745">
              <w:rPr>
                <w:sz w:val="22"/>
                <w:szCs w:val="22"/>
                <w:lang w:val="pt-BR"/>
              </w:rPr>
              <w:t>[Período do conjunto de dados/data da coleta]</w:t>
            </w:r>
            <w:r w:rsidRPr="00EA5A91">
              <w:rPr>
                <w:sz w:val="22"/>
                <w:szCs w:val="22"/>
                <w:lang w:val="pt-BR"/>
              </w:rPr>
              <w:t xml:space="preserve">; </w:t>
            </w:r>
            <w:r w:rsidRPr="00B07745">
              <w:rPr>
                <w:sz w:val="22"/>
                <w:szCs w:val="22"/>
                <w:lang w:val="pt-BR"/>
              </w:rPr>
              <w:lastRenderedPageBreak/>
              <w:t>[Abrangência geográfica]</w:t>
            </w:r>
            <w:r w:rsidRPr="00EA5A91">
              <w:rPr>
                <w:sz w:val="22"/>
                <w:szCs w:val="22"/>
                <w:lang w:val="pt-BR"/>
              </w:rPr>
              <w:t>; [Outras características relevantes do conjunto de dados]</w:t>
            </w:r>
          </w:p>
        </w:tc>
      </w:tr>
      <w:tr w:rsidR="005C08D3" w:rsidRPr="00D66F4A" w14:paraId="08955188" w14:textId="77777777" w:rsidTr="2934646F">
        <w:tc>
          <w:tcPr>
            <w:tcW w:w="2875" w:type="dxa"/>
          </w:tcPr>
          <w:p w14:paraId="11867D97" w14:textId="5DDE66D4" w:rsidR="005C08D3" w:rsidRPr="003A7AAC" w:rsidRDefault="009F2B27" w:rsidP="005868C5">
            <w:pPr>
              <w:spacing w:before="240" w:after="240"/>
              <w:jc w:val="both"/>
              <w:rPr>
                <w:b/>
                <w:bCs/>
                <w:sz w:val="22"/>
                <w:szCs w:val="22"/>
                <w:lang w:val="pt-BR"/>
              </w:rPr>
            </w:pPr>
            <w:r>
              <w:rPr>
                <w:b/>
                <w:bCs/>
                <w:sz w:val="22"/>
                <w:szCs w:val="22"/>
                <w:lang w:val="pt-BR"/>
              </w:rPr>
              <w:lastRenderedPageBreak/>
              <w:t>Uso/Propósito permitido para o Conjunto de Dados pessoais</w:t>
            </w:r>
          </w:p>
        </w:tc>
        <w:tc>
          <w:tcPr>
            <w:tcW w:w="6475" w:type="dxa"/>
          </w:tcPr>
          <w:p w14:paraId="6F8CD35C" w14:textId="2B6490AC" w:rsidR="005C08D3" w:rsidRPr="004B52F8" w:rsidRDefault="001844D6" w:rsidP="002C4D3C">
            <w:pPr>
              <w:spacing w:before="120" w:after="120"/>
              <w:jc w:val="both"/>
              <w:rPr>
                <w:sz w:val="22"/>
                <w:szCs w:val="22"/>
                <w:lang w:val="pt-BR"/>
              </w:rPr>
            </w:pPr>
            <w:r w:rsidRPr="001844D6">
              <w:rPr>
                <w:sz w:val="22"/>
                <w:szCs w:val="22"/>
                <w:lang w:val="pt-BR"/>
              </w:rPr>
              <w:t xml:space="preserve">[Instruções: Descreva a(s) finalidade(s) para as quais os Dados Pessoais poderão ser tratados, a fim de que o Parceiro Implementador cumpra suas responsabilidades conforme especificado no Documento de Programas. Seja o mais específico possível. </w:t>
            </w:r>
            <w:r w:rsidR="004B52F8" w:rsidRPr="004B52F8">
              <w:rPr>
                <w:sz w:val="22"/>
                <w:szCs w:val="22"/>
                <w:lang w:val="pt-BR"/>
              </w:rPr>
              <w:t>Por exemplo, para uma intervenção de assistência financeira: “Para registrar o indivíduo como beneficiário do programa de assistência financeira. Também para prestar acompanhamento e apoio adicional, no contexto da gestão de reclamações e do monitoramento, conforme descrito no Documento de Programas anexo ao Acordo de Cooperação.</w:t>
            </w:r>
          </w:p>
        </w:tc>
      </w:tr>
      <w:tr w:rsidR="005C08D3" w:rsidRPr="00D66F4A" w14:paraId="3C3F6A94" w14:textId="77777777" w:rsidTr="2934646F">
        <w:tc>
          <w:tcPr>
            <w:tcW w:w="2875" w:type="dxa"/>
          </w:tcPr>
          <w:p w14:paraId="63659177" w14:textId="540BD609" w:rsidR="005C08D3" w:rsidRPr="003A7AAC" w:rsidRDefault="009F2B27" w:rsidP="005868C5">
            <w:pPr>
              <w:spacing w:before="240" w:after="240"/>
              <w:jc w:val="both"/>
              <w:rPr>
                <w:b/>
                <w:bCs/>
                <w:sz w:val="22"/>
                <w:szCs w:val="22"/>
                <w:lang w:val="pt-BR"/>
              </w:rPr>
            </w:pPr>
            <w:r>
              <w:rPr>
                <w:b/>
                <w:bCs/>
                <w:sz w:val="22"/>
                <w:szCs w:val="22"/>
                <w:lang w:val="pt-BR"/>
              </w:rPr>
              <w:t>Condições/Restrições para processamento do Conjunto de Dados Pessoais</w:t>
            </w:r>
          </w:p>
        </w:tc>
        <w:tc>
          <w:tcPr>
            <w:tcW w:w="6475" w:type="dxa"/>
          </w:tcPr>
          <w:p w14:paraId="4A8A71E0" w14:textId="177CA7FF" w:rsidR="005C08D3" w:rsidRPr="001844D6" w:rsidRDefault="001844D6" w:rsidP="002C4D3C">
            <w:pPr>
              <w:spacing w:before="120" w:after="120"/>
              <w:jc w:val="both"/>
              <w:rPr>
                <w:sz w:val="22"/>
                <w:szCs w:val="22"/>
                <w:lang w:val="pt-BR"/>
              </w:rPr>
            </w:pPr>
            <w:r w:rsidRPr="001844D6">
              <w:rPr>
                <w:sz w:val="22"/>
                <w:szCs w:val="22"/>
                <w:lang w:val="pt-BR"/>
              </w:rPr>
              <w:t xml:space="preserve">[Instruções: Inclua aqui quaisquer restrições ou condições decorrentes de acordos firmados com terceiros dos quais </w:t>
            </w:r>
            <w:r w:rsidR="00C85D9D">
              <w:rPr>
                <w:sz w:val="22"/>
                <w:szCs w:val="22"/>
                <w:lang w:val="pt-BR"/>
              </w:rPr>
              <w:t>conjuntos de dados foram recebidos originalmente</w:t>
            </w:r>
            <w:r w:rsidRPr="001844D6">
              <w:rPr>
                <w:sz w:val="22"/>
                <w:szCs w:val="22"/>
                <w:lang w:val="pt-BR"/>
              </w:rPr>
              <w:t>.]</w:t>
            </w:r>
          </w:p>
        </w:tc>
      </w:tr>
      <w:tr w:rsidR="005C08D3" w:rsidRPr="00D66F4A" w14:paraId="6A6987C5" w14:textId="77777777" w:rsidTr="2934646F">
        <w:tc>
          <w:tcPr>
            <w:tcW w:w="2875" w:type="dxa"/>
          </w:tcPr>
          <w:p w14:paraId="67E87F30" w14:textId="29635391" w:rsidR="005C08D3" w:rsidRPr="003A7AAC" w:rsidRDefault="009F2B27" w:rsidP="005868C5">
            <w:pPr>
              <w:spacing w:before="240" w:after="240"/>
              <w:jc w:val="both"/>
              <w:rPr>
                <w:b/>
                <w:bCs/>
                <w:sz w:val="22"/>
                <w:szCs w:val="22"/>
                <w:lang w:val="pt-BR"/>
              </w:rPr>
            </w:pPr>
            <w:r>
              <w:rPr>
                <w:b/>
                <w:bCs/>
                <w:sz w:val="22"/>
                <w:szCs w:val="22"/>
                <w:lang w:val="pt-BR"/>
              </w:rPr>
              <w:t>Modalidade de Acesso</w:t>
            </w:r>
          </w:p>
        </w:tc>
        <w:tc>
          <w:tcPr>
            <w:tcW w:w="6475" w:type="dxa"/>
          </w:tcPr>
          <w:p w14:paraId="5D6442F5" w14:textId="2F69A274" w:rsidR="005C08D3" w:rsidRPr="001844D6" w:rsidRDefault="001844D6" w:rsidP="002C4D3C">
            <w:pPr>
              <w:spacing w:before="120" w:after="120"/>
              <w:jc w:val="both"/>
              <w:rPr>
                <w:sz w:val="22"/>
                <w:szCs w:val="22"/>
                <w:lang w:val="pt-BR"/>
              </w:rPr>
            </w:pPr>
            <w:r w:rsidRPr="001844D6">
              <w:rPr>
                <w:sz w:val="22"/>
                <w:szCs w:val="22"/>
                <w:lang w:val="pt-BR"/>
              </w:rPr>
              <w:t>[Instruções: Descreva aqui como o Parceiro Implementador terá acesso aos dados. Por exemplo: os dados serão enviados ao Gestor de Dados do Parceiro por meio de link ou site protegido por senha. A senha será enviada separadamente por e-mail ao Gestor de Dados do Parceiro.]</w:t>
            </w:r>
          </w:p>
        </w:tc>
      </w:tr>
      <w:tr w:rsidR="005C08D3" w:rsidRPr="00D66F4A" w14:paraId="6784D981" w14:textId="77777777" w:rsidTr="2934646F">
        <w:tc>
          <w:tcPr>
            <w:tcW w:w="2875" w:type="dxa"/>
          </w:tcPr>
          <w:p w14:paraId="6D8A7771" w14:textId="2EBF71B2" w:rsidR="005C08D3" w:rsidRPr="003A7AAC" w:rsidRDefault="00E97DF7" w:rsidP="005868C5">
            <w:pPr>
              <w:spacing w:before="240" w:after="240"/>
              <w:jc w:val="both"/>
              <w:rPr>
                <w:b/>
                <w:bCs/>
                <w:sz w:val="22"/>
                <w:szCs w:val="22"/>
                <w:lang w:val="pt-BR"/>
              </w:rPr>
            </w:pPr>
            <w:r>
              <w:rPr>
                <w:b/>
                <w:bCs/>
                <w:sz w:val="22"/>
                <w:szCs w:val="22"/>
                <w:lang w:val="pt-BR"/>
              </w:rPr>
              <w:t>Sistema de Arquivamento</w:t>
            </w:r>
          </w:p>
        </w:tc>
        <w:tc>
          <w:tcPr>
            <w:tcW w:w="6475" w:type="dxa"/>
          </w:tcPr>
          <w:p w14:paraId="741512F3" w14:textId="50391C29" w:rsidR="005C08D3" w:rsidRPr="00D66F4A" w:rsidRDefault="001844D6" w:rsidP="2934646F">
            <w:pPr>
              <w:spacing w:before="120" w:after="120"/>
              <w:jc w:val="both"/>
              <w:rPr>
                <w:sz w:val="22"/>
                <w:szCs w:val="22"/>
                <w:lang w:val="pt-BR"/>
              </w:rPr>
            </w:pPr>
            <w:r w:rsidRPr="00D66F4A">
              <w:rPr>
                <w:sz w:val="22"/>
                <w:szCs w:val="22"/>
                <w:lang w:val="pt-BR"/>
              </w:rPr>
              <w:t xml:space="preserve">[Instruções: Especifique se o sistema de armazenamento dos dados será um Sistema de Arquivamento do UNICEF (ver </w:t>
            </w:r>
            <w:r w:rsidRPr="00D66F4A">
              <w:rPr>
                <w:i/>
                <w:iCs/>
                <w:sz w:val="22"/>
                <w:szCs w:val="22"/>
                <w:lang w:val="pt-BR"/>
              </w:rPr>
              <w:t>Política</w:t>
            </w:r>
            <w:r w:rsidRPr="00D66F4A">
              <w:rPr>
                <w:sz w:val="22"/>
                <w:szCs w:val="22"/>
                <w:lang w:val="pt-BR"/>
              </w:rPr>
              <w:t>) ou um sistema do Parceiro Implementador ou outro sistema. Seja o mais específico possível. Por exemplo, para um programa de assistência financeira: “Humanitarian cash Operations and Programme Ecosystem (HOPE) do UNICEF no [PAÍS]</w:t>
            </w:r>
            <w:r w:rsidR="00E3718D" w:rsidRPr="00D66F4A">
              <w:rPr>
                <w:sz w:val="22"/>
                <w:szCs w:val="22"/>
                <w:lang w:val="pt-BR"/>
              </w:rPr>
              <w:t>”.</w:t>
            </w:r>
            <w:r w:rsidRPr="00D66F4A">
              <w:rPr>
                <w:sz w:val="22"/>
                <w:szCs w:val="22"/>
                <w:lang w:val="pt-BR"/>
              </w:rPr>
              <w:t>]</w:t>
            </w:r>
          </w:p>
        </w:tc>
      </w:tr>
      <w:tr w:rsidR="00E3718D" w:rsidRPr="001844D6" w14:paraId="4B1CBB0C" w14:textId="77777777" w:rsidTr="2934646F">
        <w:trPr>
          <w:trHeight w:val="530"/>
        </w:trPr>
        <w:tc>
          <w:tcPr>
            <w:tcW w:w="9350" w:type="dxa"/>
            <w:gridSpan w:val="2"/>
            <w:shd w:val="clear" w:color="auto" w:fill="A5C9EB" w:themeFill="text2" w:themeFillTint="40"/>
          </w:tcPr>
          <w:p w14:paraId="017A47AF" w14:textId="3D7EB5F6" w:rsidR="00E3718D" w:rsidRPr="003A7AAC" w:rsidRDefault="00E3718D" w:rsidP="005868C5">
            <w:pPr>
              <w:spacing w:before="240" w:after="240"/>
              <w:jc w:val="both"/>
              <w:rPr>
                <w:b/>
                <w:bCs/>
                <w:sz w:val="22"/>
                <w:szCs w:val="22"/>
                <w:lang w:val="pt-BR"/>
              </w:rPr>
            </w:pPr>
            <w:r>
              <w:rPr>
                <w:b/>
                <w:bCs/>
                <w:sz w:val="22"/>
                <w:szCs w:val="22"/>
                <w:lang w:val="pt-BR"/>
              </w:rPr>
              <w:t>CONJUNTO DE DADOS # 2</w:t>
            </w:r>
          </w:p>
        </w:tc>
      </w:tr>
      <w:tr w:rsidR="002D2B59" w:rsidRPr="00D66F4A" w14:paraId="2C884852" w14:textId="77777777" w:rsidTr="2934646F">
        <w:tc>
          <w:tcPr>
            <w:tcW w:w="2875" w:type="dxa"/>
          </w:tcPr>
          <w:p w14:paraId="11E2502E" w14:textId="0CB47BD0" w:rsidR="002D2B59" w:rsidRPr="003A7AAC" w:rsidRDefault="002D2B59" w:rsidP="002D2B59">
            <w:pPr>
              <w:spacing w:before="240" w:after="240"/>
              <w:jc w:val="both"/>
              <w:rPr>
                <w:b/>
                <w:bCs/>
                <w:sz w:val="22"/>
                <w:szCs w:val="22"/>
                <w:lang w:val="pt-BR"/>
              </w:rPr>
            </w:pPr>
            <w:r>
              <w:rPr>
                <w:b/>
                <w:bCs/>
                <w:sz w:val="22"/>
                <w:szCs w:val="22"/>
                <w:lang w:val="pt-BR"/>
              </w:rPr>
              <w:t>Origem do conjunto de Dados Pessoais</w:t>
            </w:r>
          </w:p>
        </w:tc>
        <w:tc>
          <w:tcPr>
            <w:tcW w:w="6475" w:type="dxa"/>
          </w:tcPr>
          <w:p w14:paraId="322ABC58" w14:textId="02FE838D" w:rsidR="002D2B59" w:rsidRPr="003A7AAC" w:rsidRDefault="002D2B59" w:rsidP="002D2B59">
            <w:pPr>
              <w:spacing w:before="240" w:after="240"/>
              <w:jc w:val="both"/>
              <w:rPr>
                <w:b/>
                <w:bCs/>
                <w:sz w:val="22"/>
                <w:szCs w:val="22"/>
                <w:lang w:val="pt-BR"/>
              </w:rPr>
            </w:pPr>
            <w:r w:rsidRPr="0085168C">
              <w:rPr>
                <w:sz w:val="22"/>
                <w:szCs w:val="22"/>
                <w:highlight w:val="yellow"/>
                <w:lang w:val="pt-BR"/>
              </w:rPr>
              <w:t>[Instruções: Descreva de onde os dados foram obtidos (por exemplo, coletados pelo UNICEF ou pelo Parceiro Implementador, OU recebidos de [nome do Terceiro]).]</w:t>
            </w:r>
          </w:p>
        </w:tc>
      </w:tr>
      <w:tr w:rsidR="002D2B59" w:rsidRPr="00D66F4A" w14:paraId="53D53C26" w14:textId="77777777" w:rsidTr="2934646F">
        <w:tc>
          <w:tcPr>
            <w:tcW w:w="2875" w:type="dxa"/>
          </w:tcPr>
          <w:p w14:paraId="034B4F27" w14:textId="79097968" w:rsidR="002D2B59" w:rsidRPr="003A7AAC" w:rsidRDefault="002D2B59" w:rsidP="002D2B59">
            <w:pPr>
              <w:spacing w:before="240" w:after="240"/>
              <w:jc w:val="both"/>
              <w:rPr>
                <w:b/>
                <w:bCs/>
                <w:sz w:val="22"/>
                <w:szCs w:val="22"/>
                <w:lang w:val="pt-BR"/>
              </w:rPr>
            </w:pPr>
            <w:r>
              <w:rPr>
                <w:b/>
                <w:bCs/>
                <w:sz w:val="22"/>
                <w:szCs w:val="22"/>
                <w:lang w:val="pt-BR"/>
              </w:rPr>
              <w:t>Descrição do Conjunto de Dados Pessoais</w:t>
            </w:r>
          </w:p>
        </w:tc>
        <w:tc>
          <w:tcPr>
            <w:tcW w:w="6475" w:type="dxa"/>
          </w:tcPr>
          <w:p w14:paraId="7B284B14" w14:textId="7B838C08" w:rsidR="002D2B59" w:rsidRPr="003A7AAC" w:rsidRDefault="002D2B59" w:rsidP="002C4D3C">
            <w:pPr>
              <w:spacing w:before="120" w:after="120"/>
              <w:jc w:val="both"/>
              <w:rPr>
                <w:b/>
                <w:bCs/>
                <w:sz w:val="22"/>
                <w:szCs w:val="22"/>
                <w:lang w:val="pt-BR"/>
              </w:rPr>
            </w:pPr>
            <w:r w:rsidRPr="00B07745">
              <w:rPr>
                <w:sz w:val="22"/>
                <w:szCs w:val="22"/>
                <w:lang w:val="pt-BR"/>
              </w:rPr>
              <w:t>[</w:t>
            </w:r>
            <w:r>
              <w:rPr>
                <w:sz w:val="22"/>
                <w:szCs w:val="22"/>
                <w:lang w:val="pt-BR"/>
              </w:rPr>
              <w:t>d</w:t>
            </w:r>
            <w:r w:rsidRPr="00B07745">
              <w:rPr>
                <w:sz w:val="22"/>
                <w:szCs w:val="22"/>
                <w:lang w:val="pt-BR"/>
              </w:rPr>
              <w:t>escrição geral]</w:t>
            </w:r>
            <w:r w:rsidRPr="00EA5A91">
              <w:rPr>
                <w:sz w:val="22"/>
                <w:szCs w:val="22"/>
                <w:lang w:val="pt-BR"/>
              </w:rPr>
              <w:t xml:space="preserve">; </w:t>
            </w:r>
            <w:r w:rsidRPr="00B07745">
              <w:rPr>
                <w:sz w:val="22"/>
                <w:szCs w:val="22"/>
                <w:lang w:val="pt-BR"/>
              </w:rPr>
              <w:t>[</w:t>
            </w:r>
            <w:r w:rsidRPr="00EA5A91">
              <w:rPr>
                <w:sz w:val="22"/>
                <w:szCs w:val="22"/>
                <w:lang w:val="pt-BR"/>
              </w:rPr>
              <w:t>Elementos</w:t>
            </w:r>
            <w:r w:rsidRPr="00B07745">
              <w:rPr>
                <w:sz w:val="22"/>
                <w:szCs w:val="22"/>
                <w:lang w:val="pt-BR"/>
              </w:rPr>
              <w:t xml:space="preserve"> de dados a serem compartilhados/coletados]</w:t>
            </w:r>
            <w:r w:rsidRPr="00EA5A91">
              <w:rPr>
                <w:sz w:val="22"/>
                <w:szCs w:val="22"/>
                <w:lang w:val="pt-BR"/>
              </w:rPr>
              <w:t xml:space="preserve">; </w:t>
            </w:r>
            <w:r w:rsidRPr="00B07745">
              <w:rPr>
                <w:sz w:val="22"/>
                <w:szCs w:val="22"/>
                <w:lang w:val="pt-BR"/>
              </w:rPr>
              <w:t xml:space="preserve">[Tipo de titulares dos dados, ex.: </w:t>
            </w:r>
            <w:r w:rsidRPr="00EA5A91">
              <w:rPr>
                <w:sz w:val="22"/>
                <w:szCs w:val="22"/>
                <w:lang w:val="pt-BR"/>
              </w:rPr>
              <w:t>crianças etc.</w:t>
            </w:r>
            <w:r w:rsidRPr="00B07745">
              <w:rPr>
                <w:sz w:val="22"/>
                <w:szCs w:val="22"/>
                <w:lang w:val="pt-BR"/>
              </w:rPr>
              <w:t>]</w:t>
            </w:r>
            <w:r w:rsidRPr="00EA5A91">
              <w:rPr>
                <w:sz w:val="22"/>
                <w:szCs w:val="22"/>
                <w:lang w:val="pt-BR"/>
              </w:rPr>
              <w:t xml:space="preserve">; </w:t>
            </w:r>
            <w:r w:rsidRPr="00B07745">
              <w:rPr>
                <w:sz w:val="22"/>
                <w:szCs w:val="22"/>
                <w:lang w:val="pt-BR"/>
              </w:rPr>
              <w:t>[Formato do conteúdo dos dados (ex.: papel, digital)]</w:t>
            </w:r>
            <w:r w:rsidRPr="00EA5A91">
              <w:rPr>
                <w:sz w:val="22"/>
                <w:szCs w:val="22"/>
                <w:lang w:val="pt-BR"/>
              </w:rPr>
              <w:t xml:space="preserve">; </w:t>
            </w:r>
            <w:r w:rsidRPr="00B07745">
              <w:rPr>
                <w:sz w:val="22"/>
                <w:szCs w:val="22"/>
                <w:lang w:val="pt-BR"/>
              </w:rPr>
              <w:t>[Período do conjunto de dados/data da coleta]</w:t>
            </w:r>
            <w:r w:rsidRPr="00EA5A91">
              <w:rPr>
                <w:sz w:val="22"/>
                <w:szCs w:val="22"/>
                <w:lang w:val="pt-BR"/>
              </w:rPr>
              <w:t xml:space="preserve">; </w:t>
            </w:r>
            <w:r w:rsidRPr="00B07745">
              <w:rPr>
                <w:sz w:val="22"/>
                <w:szCs w:val="22"/>
                <w:lang w:val="pt-BR"/>
              </w:rPr>
              <w:lastRenderedPageBreak/>
              <w:t>[Abrangência geográfica]</w:t>
            </w:r>
            <w:r w:rsidRPr="00EA5A91">
              <w:rPr>
                <w:sz w:val="22"/>
                <w:szCs w:val="22"/>
                <w:lang w:val="pt-BR"/>
              </w:rPr>
              <w:t>; [Outras características relevantes do conjunto de dados]</w:t>
            </w:r>
          </w:p>
        </w:tc>
      </w:tr>
      <w:tr w:rsidR="002D2B59" w:rsidRPr="00D66F4A" w14:paraId="7586E3FB" w14:textId="77777777" w:rsidTr="2934646F">
        <w:trPr>
          <w:trHeight w:val="1277"/>
        </w:trPr>
        <w:tc>
          <w:tcPr>
            <w:tcW w:w="2875" w:type="dxa"/>
          </w:tcPr>
          <w:p w14:paraId="36714E5A" w14:textId="00A00C6A" w:rsidR="002D2B59" w:rsidRPr="003A7AAC" w:rsidRDefault="002D2B59" w:rsidP="002D2B59">
            <w:pPr>
              <w:spacing w:before="240" w:after="240"/>
              <w:jc w:val="both"/>
              <w:rPr>
                <w:b/>
                <w:bCs/>
                <w:sz w:val="22"/>
                <w:szCs w:val="22"/>
                <w:lang w:val="pt-BR"/>
              </w:rPr>
            </w:pPr>
            <w:r>
              <w:rPr>
                <w:b/>
                <w:bCs/>
                <w:sz w:val="22"/>
                <w:szCs w:val="22"/>
                <w:lang w:val="pt-BR"/>
              </w:rPr>
              <w:lastRenderedPageBreak/>
              <w:t>Uso/Propósito permitido para o Conjunto de Dados pessoais</w:t>
            </w:r>
          </w:p>
        </w:tc>
        <w:tc>
          <w:tcPr>
            <w:tcW w:w="6475" w:type="dxa"/>
          </w:tcPr>
          <w:p w14:paraId="33D7B6A7" w14:textId="1708FB94" w:rsidR="002D2B59" w:rsidRPr="003A7AAC" w:rsidRDefault="002D2B59" w:rsidP="002C4D3C">
            <w:pPr>
              <w:spacing w:before="120" w:after="120"/>
              <w:jc w:val="both"/>
              <w:rPr>
                <w:b/>
                <w:bCs/>
                <w:sz w:val="22"/>
                <w:szCs w:val="22"/>
                <w:lang w:val="pt-BR"/>
              </w:rPr>
            </w:pPr>
            <w:r w:rsidRPr="001844D6">
              <w:rPr>
                <w:sz w:val="22"/>
                <w:szCs w:val="22"/>
                <w:lang w:val="pt-BR"/>
              </w:rPr>
              <w:t xml:space="preserve">[Instruções: Descreva a(s) finalidade(s) para as quais os Dados Pessoais poderão ser tratados, a fim de que o Parceiro Implementador cumpra suas responsabilidades conforme especificado no Documento de Programas. Seja o mais específico possível. </w:t>
            </w:r>
            <w:r w:rsidRPr="004B52F8">
              <w:rPr>
                <w:sz w:val="22"/>
                <w:szCs w:val="22"/>
                <w:lang w:val="pt-BR"/>
              </w:rPr>
              <w:t>Por exemplo, para uma intervenção de assistência financeira: “Para registrar o indivíduo como beneficiário do programa de assistência financeira. Também para prestar acompanhamento e apoio adicional, no contexto da gestão de reclamações e do monitoramento, conforme descrito no Documento de Programas anexo ao Acordo de Cooperação.</w:t>
            </w:r>
          </w:p>
        </w:tc>
      </w:tr>
      <w:tr w:rsidR="002D2B59" w:rsidRPr="00D66F4A" w14:paraId="6644DC5C" w14:textId="77777777" w:rsidTr="2934646F">
        <w:tc>
          <w:tcPr>
            <w:tcW w:w="2875" w:type="dxa"/>
          </w:tcPr>
          <w:p w14:paraId="52E500AE" w14:textId="4EA811AA" w:rsidR="002D2B59" w:rsidRPr="003A7AAC" w:rsidRDefault="002D2B59" w:rsidP="002D2B59">
            <w:pPr>
              <w:spacing w:before="240" w:after="240"/>
              <w:jc w:val="both"/>
              <w:rPr>
                <w:b/>
                <w:bCs/>
                <w:sz w:val="22"/>
                <w:szCs w:val="22"/>
                <w:lang w:val="pt-BR"/>
              </w:rPr>
            </w:pPr>
            <w:r>
              <w:rPr>
                <w:b/>
                <w:bCs/>
                <w:sz w:val="22"/>
                <w:szCs w:val="22"/>
                <w:lang w:val="pt-BR"/>
              </w:rPr>
              <w:t>Condições/Restrições para processamento do Conjunto de Dados Pessoais</w:t>
            </w:r>
          </w:p>
        </w:tc>
        <w:tc>
          <w:tcPr>
            <w:tcW w:w="6475" w:type="dxa"/>
          </w:tcPr>
          <w:p w14:paraId="3657EDA6" w14:textId="20BA953E" w:rsidR="002D2B59" w:rsidRPr="003A7AAC" w:rsidRDefault="002D2B59" w:rsidP="002C4D3C">
            <w:pPr>
              <w:spacing w:before="120" w:after="120"/>
              <w:jc w:val="both"/>
              <w:rPr>
                <w:b/>
                <w:bCs/>
                <w:sz w:val="22"/>
                <w:szCs w:val="22"/>
                <w:lang w:val="pt-BR"/>
              </w:rPr>
            </w:pPr>
            <w:r w:rsidRPr="001844D6">
              <w:rPr>
                <w:sz w:val="22"/>
                <w:szCs w:val="22"/>
                <w:lang w:val="pt-BR"/>
              </w:rPr>
              <w:t xml:space="preserve">[Instruções: Inclua aqui quaisquer restrições ou condições decorrentes de acordos firmados com terceiros dos quais </w:t>
            </w:r>
            <w:r>
              <w:rPr>
                <w:sz w:val="22"/>
                <w:szCs w:val="22"/>
                <w:lang w:val="pt-BR"/>
              </w:rPr>
              <w:t>conjuntos de dados foram recebidos originalmente</w:t>
            </w:r>
            <w:r w:rsidRPr="001844D6">
              <w:rPr>
                <w:sz w:val="22"/>
                <w:szCs w:val="22"/>
                <w:lang w:val="pt-BR"/>
              </w:rPr>
              <w:t>.]</w:t>
            </w:r>
          </w:p>
        </w:tc>
      </w:tr>
      <w:tr w:rsidR="002D2B59" w:rsidRPr="00D66F4A" w14:paraId="73A3CC43" w14:textId="77777777" w:rsidTr="2934646F">
        <w:tc>
          <w:tcPr>
            <w:tcW w:w="2875" w:type="dxa"/>
          </w:tcPr>
          <w:p w14:paraId="7AC69434" w14:textId="30FC2BAA" w:rsidR="002D2B59" w:rsidRPr="003A7AAC" w:rsidRDefault="002D2B59" w:rsidP="002D2B59">
            <w:pPr>
              <w:spacing w:before="240" w:after="240"/>
              <w:jc w:val="both"/>
              <w:rPr>
                <w:b/>
                <w:bCs/>
                <w:sz w:val="22"/>
                <w:szCs w:val="22"/>
                <w:lang w:val="pt-BR"/>
              </w:rPr>
            </w:pPr>
            <w:r>
              <w:rPr>
                <w:b/>
                <w:bCs/>
                <w:sz w:val="22"/>
                <w:szCs w:val="22"/>
                <w:lang w:val="pt-BR"/>
              </w:rPr>
              <w:t>Modalidade de Acesso</w:t>
            </w:r>
          </w:p>
        </w:tc>
        <w:tc>
          <w:tcPr>
            <w:tcW w:w="6475" w:type="dxa"/>
          </w:tcPr>
          <w:p w14:paraId="2F30867A" w14:textId="5523DED1" w:rsidR="002D2B59" w:rsidRPr="003A7AAC" w:rsidRDefault="002D2B59" w:rsidP="002C4D3C">
            <w:pPr>
              <w:spacing w:before="120" w:after="120"/>
              <w:jc w:val="both"/>
              <w:rPr>
                <w:b/>
                <w:bCs/>
                <w:sz w:val="22"/>
                <w:szCs w:val="22"/>
                <w:lang w:val="pt-BR"/>
              </w:rPr>
            </w:pPr>
            <w:r w:rsidRPr="001844D6">
              <w:rPr>
                <w:sz w:val="22"/>
                <w:szCs w:val="22"/>
                <w:lang w:val="pt-BR"/>
              </w:rPr>
              <w:t>[Instruções: Descreva aqui como o Parceiro Implementador terá acesso aos dados. Por exemplo: os dados serão enviados ao Gestor de Dados do Parceiro por meio de link ou site protegido por senha. A senha será enviada separadamente por e-mail ao Gestor de Dados do Parceiro.]</w:t>
            </w:r>
          </w:p>
        </w:tc>
      </w:tr>
      <w:tr w:rsidR="002D2B59" w:rsidRPr="00D66F4A" w14:paraId="6550C9AC" w14:textId="77777777" w:rsidTr="2934646F">
        <w:tc>
          <w:tcPr>
            <w:tcW w:w="2875" w:type="dxa"/>
          </w:tcPr>
          <w:p w14:paraId="6DE00D4A" w14:textId="5C27CB65" w:rsidR="002D2B59" w:rsidRPr="003A7AAC" w:rsidRDefault="002D2B59" w:rsidP="002D2B59">
            <w:pPr>
              <w:spacing w:before="240" w:after="240"/>
              <w:jc w:val="both"/>
              <w:rPr>
                <w:b/>
                <w:bCs/>
                <w:sz w:val="22"/>
                <w:szCs w:val="22"/>
                <w:lang w:val="pt-BR"/>
              </w:rPr>
            </w:pPr>
            <w:r>
              <w:rPr>
                <w:b/>
                <w:bCs/>
                <w:sz w:val="22"/>
                <w:szCs w:val="22"/>
                <w:lang w:val="pt-BR"/>
              </w:rPr>
              <w:t>Sistema de Arquivamento</w:t>
            </w:r>
          </w:p>
        </w:tc>
        <w:tc>
          <w:tcPr>
            <w:tcW w:w="6475" w:type="dxa"/>
          </w:tcPr>
          <w:p w14:paraId="476ABFE7" w14:textId="7DB2C8DD" w:rsidR="002D2B59" w:rsidRPr="006264BC" w:rsidRDefault="002D2B59" w:rsidP="7BCBFDD4">
            <w:pPr>
              <w:spacing w:before="120" w:after="120"/>
              <w:jc w:val="both"/>
              <w:rPr>
                <w:b/>
                <w:bCs/>
                <w:sz w:val="22"/>
                <w:szCs w:val="22"/>
                <w:lang w:val="pt-BR"/>
              </w:rPr>
            </w:pPr>
            <w:r w:rsidRPr="006264BC">
              <w:rPr>
                <w:sz w:val="22"/>
                <w:szCs w:val="22"/>
                <w:lang w:val="pt-BR"/>
              </w:rPr>
              <w:t xml:space="preserve">[Instruções: Especifique se o sistema de armazenamento dos dados será um Sistema de Arquivamento do UNICEF (ver </w:t>
            </w:r>
            <w:r w:rsidRPr="006264BC">
              <w:rPr>
                <w:i/>
                <w:iCs/>
                <w:sz w:val="22"/>
                <w:szCs w:val="22"/>
                <w:lang w:val="pt-BR"/>
              </w:rPr>
              <w:t>Política</w:t>
            </w:r>
            <w:r w:rsidRPr="006264BC">
              <w:rPr>
                <w:sz w:val="22"/>
                <w:szCs w:val="22"/>
                <w:lang w:val="pt-BR"/>
              </w:rPr>
              <w:t>) ou um sistema do Parceiro Implementador ou outro sistema. Seja o mais específico possível. Por exemplo, para um programa de assistência financeira: “Humanitarian cash Operations and Programme Ecosystem (HOPE) do UNICEF no [PAÍS]”.]</w:t>
            </w:r>
          </w:p>
        </w:tc>
      </w:tr>
      <w:tr w:rsidR="002D2B59" w:rsidRPr="00D66F4A" w14:paraId="00A55C04" w14:textId="77777777" w:rsidTr="2934646F">
        <w:tc>
          <w:tcPr>
            <w:tcW w:w="9350" w:type="dxa"/>
            <w:gridSpan w:val="2"/>
            <w:shd w:val="clear" w:color="auto" w:fill="D9D9D9" w:themeFill="background1" w:themeFillShade="D9"/>
          </w:tcPr>
          <w:p w14:paraId="268775CB" w14:textId="77777777" w:rsidR="002D2B59" w:rsidRDefault="002D2B59" w:rsidP="002D2B59">
            <w:pPr>
              <w:pStyle w:val="ListParagraph"/>
              <w:numPr>
                <w:ilvl w:val="0"/>
                <w:numId w:val="3"/>
              </w:numPr>
              <w:spacing w:before="120" w:after="120"/>
              <w:jc w:val="both"/>
              <w:rPr>
                <w:b/>
                <w:bCs/>
                <w:sz w:val="22"/>
                <w:szCs w:val="22"/>
                <w:lang w:val="pt-BR"/>
              </w:rPr>
            </w:pPr>
            <w:r>
              <w:rPr>
                <w:b/>
                <w:bCs/>
                <w:sz w:val="22"/>
                <w:szCs w:val="22"/>
                <w:lang w:val="pt-BR"/>
              </w:rPr>
              <w:t>COLETA DE DADOS</w:t>
            </w:r>
          </w:p>
          <w:p w14:paraId="2581ACB7" w14:textId="77777777" w:rsidR="00252BF8" w:rsidRPr="00252BF8" w:rsidRDefault="00252BF8" w:rsidP="00252BF8">
            <w:pPr>
              <w:spacing w:before="120" w:after="120"/>
              <w:jc w:val="both"/>
              <w:rPr>
                <w:sz w:val="22"/>
                <w:szCs w:val="22"/>
                <w:highlight w:val="yellow"/>
                <w:lang w:val="pt-BR"/>
              </w:rPr>
            </w:pPr>
            <w:r w:rsidRPr="00252BF8">
              <w:rPr>
                <w:sz w:val="22"/>
                <w:szCs w:val="22"/>
                <w:highlight w:val="yellow"/>
                <w:lang w:val="pt-BR"/>
              </w:rPr>
              <w:t>[Instruções: Caso o Parceiro Implementador não vá coletar novos Dados Pessoais como parte das atividades previstas no Programa, exclua esta seção.]</w:t>
            </w:r>
          </w:p>
          <w:p w14:paraId="615B24F3" w14:textId="42A943DB" w:rsidR="00252BF8" w:rsidRPr="00252BF8" w:rsidRDefault="00252BF8" w:rsidP="00252BF8">
            <w:pPr>
              <w:spacing w:before="120" w:after="120"/>
              <w:jc w:val="both"/>
              <w:rPr>
                <w:b/>
                <w:bCs/>
                <w:sz w:val="22"/>
                <w:szCs w:val="22"/>
                <w:lang w:val="pt-BR"/>
              </w:rPr>
            </w:pPr>
            <w:r w:rsidRPr="00252BF8">
              <w:rPr>
                <w:sz w:val="22"/>
                <w:szCs w:val="22"/>
                <w:highlight w:val="yellow"/>
                <w:lang w:val="pt-BR"/>
              </w:rPr>
              <w:t xml:space="preserve">[Instrução: Se o CONSENTIMENTO não for a base legítima para a coleta e o tratamento dos dados, entre em contato com o </w:t>
            </w:r>
            <w:hyperlink r:id="rId16" w:history="1">
              <w:r w:rsidRPr="00252BF8">
                <w:rPr>
                  <w:rStyle w:val="Hyperlink"/>
                  <w:b/>
                  <w:bCs/>
                  <w:sz w:val="22"/>
                  <w:szCs w:val="22"/>
                  <w:highlight w:val="yellow"/>
                  <w:lang w:val="pt-BR"/>
                </w:rPr>
                <w:t>Helpdesk de Evidências</w:t>
              </w:r>
            </w:hyperlink>
            <w:r w:rsidRPr="00252BF8">
              <w:rPr>
                <w:b/>
                <w:bCs/>
                <w:sz w:val="22"/>
                <w:szCs w:val="22"/>
                <w:highlight w:val="yellow"/>
                <w:lang w:val="pt-BR"/>
              </w:rPr>
              <w:t>.]</w:t>
            </w:r>
          </w:p>
        </w:tc>
      </w:tr>
      <w:tr w:rsidR="002D2B59" w:rsidRPr="00D66F4A" w14:paraId="3A79BA32" w14:textId="77777777" w:rsidTr="2934646F">
        <w:tc>
          <w:tcPr>
            <w:tcW w:w="2875" w:type="dxa"/>
          </w:tcPr>
          <w:p w14:paraId="62C7C1D8" w14:textId="5AA22BD7" w:rsidR="002D2B59" w:rsidRPr="003A7AAC" w:rsidRDefault="00252BF8" w:rsidP="002D2B59">
            <w:pPr>
              <w:spacing w:before="240" w:after="240"/>
              <w:jc w:val="both"/>
              <w:rPr>
                <w:b/>
                <w:bCs/>
                <w:sz w:val="22"/>
                <w:szCs w:val="22"/>
                <w:lang w:val="pt-BR"/>
              </w:rPr>
            </w:pPr>
            <w:r>
              <w:rPr>
                <w:b/>
                <w:bCs/>
                <w:sz w:val="22"/>
                <w:szCs w:val="22"/>
                <w:lang w:val="pt-BR"/>
              </w:rPr>
              <w:t>Termo de Consentimento</w:t>
            </w:r>
          </w:p>
        </w:tc>
        <w:tc>
          <w:tcPr>
            <w:tcW w:w="6475" w:type="dxa"/>
          </w:tcPr>
          <w:p w14:paraId="336B5B31" w14:textId="77777777" w:rsidR="0066759F" w:rsidRDefault="0066759F" w:rsidP="0066759F">
            <w:pPr>
              <w:spacing w:before="120" w:after="120"/>
              <w:jc w:val="both"/>
              <w:rPr>
                <w:sz w:val="22"/>
                <w:szCs w:val="22"/>
                <w:lang w:val="pt-BR"/>
              </w:rPr>
            </w:pPr>
            <w:r w:rsidRPr="0066759F">
              <w:rPr>
                <w:sz w:val="22"/>
                <w:szCs w:val="22"/>
                <w:lang w:val="pt-BR"/>
              </w:rPr>
              <w:t>A base legal para a coleta de novos Dados Pessoais será o CONSENTIMENTO.</w:t>
            </w:r>
          </w:p>
          <w:p w14:paraId="56CC9643" w14:textId="55DA513C" w:rsidR="0066759F" w:rsidRPr="0066759F" w:rsidRDefault="0066759F" w:rsidP="0066759F">
            <w:pPr>
              <w:spacing w:before="120" w:after="120"/>
              <w:jc w:val="both"/>
              <w:rPr>
                <w:sz w:val="22"/>
                <w:szCs w:val="22"/>
                <w:lang w:val="pt-BR"/>
              </w:rPr>
            </w:pPr>
            <w:r w:rsidRPr="0066759F">
              <w:rPr>
                <w:sz w:val="22"/>
                <w:szCs w:val="22"/>
                <w:lang w:val="pt-BR"/>
              </w:rPr>
              <w:t xml:space="preserve">Após fornecer as informações exigidas aos titulares dos dados, conforme indicado na seção seguinte, o Parceiro Implementador </w:t>
            </w:r>
            <w:r w:rsidRPr="0066759F">
              <w:rPr>
                <w:sz w:val="22"/>
                <w:szCs w:val="22"/>
                <w:lang w:val="pt-BR"/>
              </w:rPr>
              <w:lastRenderedPageBreak/>
              <w:t>garantirá que os formulários de consentimento apropriados sejam obtidos para cada titular cujos dados forem coletados.</w:t>
            </w:r>
          </w:p>
          <w:p w14:paraId="01AD5D76" w14:textId="77777777" w:rsidR="0066759F" w:rsidRPr="0066759F" w:rsidRDefault="0066759F" w:rsidP="0066759F">
            <w:pPr>
              <w:spacing w:before="120" w:after="120"/>
              <w:jc w:val="both"/>
              <w:rPr>
                <w:sz w:val="22"/>
                <w:szCs w:val="22"/>
                <w:lang w:val="pt-BR"/>
              </w:rPr>
            </w:pPr>
            <w:r w:rsidRPr="0066759F">
              <w:rPr>
                <w:sz w:val="22"/>
                <w:szCs w:val="22"/>
                <w:lang w:val="pt-BR"/>
              </w:rPr>
              <w:t>O formulário de consentimento a ser utilizado no âmbito do Programa [foi aprovado pelo UNICEF e pelo Parceiro e está anexado como Anexo 2] OU [está sujeito à aprovação do UNICEF antes de sua utilização].</w:t>
            </w:r>
          </w:p>
          <w:p w14:paraId="72E73887" w14:textId="77777777" w:rsidR="0066759F" w:rsidRPr="0066759F" w:rsidRDefault="0066759F" w:rsidP="0066759F">
            <w:pPr>
              <w:spacing w:before="120" w:after="120"/>
              <w:jc w:val="both"/>
              <w:rPr>
                <w:sz w:val="22"/>
                <w:szCs w:val="22"/>
                <w:lang w:val="pt-BR"/>
              </w:rPr>
            </w:pPr>
            <w:r w:rsidRPr="0066759F">
              <w:rPr>
                <w:sz w:val="22"/>
                <w:szCs w:val="22"/>
                <w:lang w:val="pt-BR"/>
              </w:rPr>
              <w:t>O formulário indicará claramente que os dados estão sendo coletados pelo Parceiro em nome do UNICEF. Também informará que os dados serão compartilhados com o UNICEF [e com o Governo] exclusivamente para a Finalidade Permitida.</w:t>
            </w:r>
          </w:p>
          <w:p w14:paraId="0D9454BA" w14:textId="77777777" w:rsidR="009C0EDA" w:rsidRDefault="0066759F" w:rsidP="0066759F">
            <w:pPr>
              <w:spacing w:before="120" w:after="120"/>
              <w:jc w:val="both"/>
              <w:rPr>
                <w:sz w:val="22"/>
                <w:szCs w:val="22"/>
                <w:lang w:val="pt-BR"/>
              </w:rPr>
            </w:pPr>
            <w:r w:rsidRPr="0066759F">
              <w:rPr>
                <w:sz w:val="22"/>
                <w:szCs w:val="22"/>
                <w:lang w:val="pt-BR"/>
              </w:rPr>
              <w:t>O formulário de consentimento será coletado e armazenado da seguinte forma: [especificar se será em formato físico, por meio de dispositivo móvel/tablet/outro].</w:t>
            </w:r>
          </w:p>
          <w:p w14:paraId="0936C2CF" w14:textId="77777777" w:rsidR="002D2B59" w:rsidRDefault="0066759F" w:rsidP="0066759F">
            <w:pPr>
              <w:spacing w:before="120" w:after="120"/>
              <w:jc w:val="both"/>
              <w:rPr>
                <w:sz w:val="22"/>
                <w:szCs w:val="22"/>
                <w:lang w:val="pt-BR"/>
              </w:rPr>
            </w:pPr>
            <w:r w:rsidRPr="0066759F">
              <w:rPr>
                <w:sz w:val="22"/>
                <w:szCs w:val="22"/>
                <w:highlight w:val="yellow"/>
                <w:lang w:val="pt-BR"/>
              </w:rPr>
              <w:t>O consentimento será registrado em um Sistema de Arquivamento seguro.</w:t>
            </w:r>
          </w:p>
          <w:p w14:paraId="246464BF" w14:textId="174992C1" w:rsidR="009C0EDA" w:rsidRPr="0066759F" w:rsidRDefault="009C0EDA" w:rsidP="0066759F">
            <w:pPr>
              <w:spacing w:before="120" w:after="120"/>
              <w:jc w:val="both"/>
              <w:rPr>
                <w:sz w:val="22"/>
                <w:szCs w:val="22"/>
                <w:lang w:val="pt-BR"/>
              </w:rPr>
            </w:pPr>
            <w:r w:rsidRPr="009C0EDA">
              <w:rPr>
                <w:sz w:val="22"/>
                <w:szCs w:val="22"/>
                <w:lang w:val="pt-BR"/>
              </w:rPr>
              <w:t xml:space="preserve">Caso um titular de dados manifeste preocupações quanto ao fornecimento de seus </w:t>
            </w:r>
            <w:r w:rsidR="00B5401E">
              <w:rPr>
                <w:sz w:val="22"/>
                <w:szCs w:val="22"/>
                <w:lang w:val="pt-BR"/>
              </w:rPr>
              <w:t>D</w:t>
            </w:r>
            <w:r w:rsidRPr="009C0EDA">
              <w:rPr>
                <w:sz w:val="22"/>
                <w:szCs w:val="22"/>
                <w:lang w:val="pt-BR"/>
              </w:rPr>
              <w:t>ados</w:t>
            </w:r>
            <w:r w:rsidR="00B5401E">
              <w:rPr>
                <w:sz w:val="22"/>
                <w:szCs w:val="22"/>
                <w:lang w:val="pt-BR"/>
              </w:rPr>
              <w:t xml:space="preserve"> Pessoais</w:t>
            </w:r>
            <w:r w:rsidRPr="009C0EDA">
              <w:rPr>
                <w:sz w:val="22"/>
                <w:szCs w:val="22"/>
                <w:lang w:val="pt-BR"/>
              </w:rPr>
              <w:t xml:space="preserve"> e ao consentimento, o Parceiro Implementador não deverá tentar convencê-lo a fornecer o consentimento.</w:t>
            </w:r>
            <w:r w:rsidR="00B5401E">
              <w:rPr>
                <w:sz w:val="22"/>
                <w:szCs w:val="22"/>
                <w:lang w:val="pt-BR"/>
              </w:rPr>
              <w:t xml:space="preserve"> </w:t>
            </w:r>
            <w:r w:rsidRPr="009C0EDA">
              <w:rPr>
                <w:sz w:val="22"/>
                <w:szCs w:val="22"/>
                <w:lang w:val="pt-BR"/>
              </w:rPr>
              <w:t xml:space="preserve">Em vez disso, </w:t>
            </w:r>
            <w:r w:rsidR="00B5401E">
              <w:rPr>
                <w:sz w:val="22"/>
                <w:szCs w:val="22"/>
                <w:lang w:val="pt-BR"/>
              </w:rPr>
              <w:t xml:space="preserve">o Parceiro Implementador </w:t>
            </w:r>
            <w:r w:rsidRPr="009C0EDA">
              <w:rPr>
                <w:sz w:val="22"/>
                <w:szCs w:val="22"/>
                <w:lang w:val="pt-BR"/>
              </w:rPr>
              <w:t xml:space="preserve">deverá informar que o UNICEF leva essas preocupações a sério, prestará apoio profissional e </w:t>
            </w:r>
            <w:r w:rsidR="00B5401E">
              <w:rPr>
                <w:sz w:val="22"/>
                <w:szCs w:val="22"/>
                <w:lang w:val="pt-BR"/>
              </w:rPr>
              <w:t>notificará o UNICEF imediatamente sobre o ocorrido.</w:t>
            </w:r>
          </w:p>
        </w:tc>
      </w:tr>
      <w:tr w:rsidR="002D2B59" w:rsidRPr="00D66F4A" w14:paraId="3BF9FA4E" w14:textId="77777777" w:rsidTr="2934646F">
        <w:tc>
          <w:tcPr>
            <w:tcW w:w="2875" w:type="dxa"/>
          </w:tcPr>
          <w:p w14:paraId="6AE8DC97" w14:textId="1CD049D5" w:rsidR="002D2B59" w:rsidRPr="003A7AAC" w:rsidRDefault="00B5401E" w:rsidP="002D2B59">
            <w:pPr>
              <w:spacing w:before="240" w:after="240"/>
              <w:jc w:val="both"/>
              <w:rPr>
                <w:b/>
                <w:bCs/>
                <w:sz w:val="22"/>
                <w:szCs w:val="22"/>
                <w:lang w:val="pt-BR"/>
              </w:rPr>
            </w:pPr>
            <w:r>
              <w:rPr>
                <w:b/>
                <w:bCs/>
                <w:sz w:val="22"/>
                <w:szCs w:val="22"/>
                <w:lang w:val="pt-BR"/>
              </w:rPr>
              <w:lastRenderedPageBreak/>
              <w:t xml:space="preserve">Informação sobre o processamento de dados pessoais </w:t>
            </w:r>
            <w:r w:rsidR="00F54EAB">
              <w:rPr>
                <w:b/>
                <w:bCs/>
                <w:sz w:val="22"/>
                <w:szCs w:val="22"/>
                <w:lang w:val="pt-BR"/>
              </w:rPr>
              <w:t>(Aviso de Privacidade)</w:t>
            </w:r>
          </w:p>
        </w:tc>
        <w:tc>
          <w:tcPr>
            <w:tcW w:w="6475" w:type="dxa"/>
          </w:tcPr>
          <w:p w14:paraId="4DC07E84" w14:textId="63193F7B" w:rsidR="0094709E" w:rsidRPr="0094709E" w:rsidRDefault="0094709E" w:rsidP="0094709E">
            <w:pPr>
              <w:pStyle w:val="Default"/>
              <w:spacing w:before="120" w:after="120"/>
              <w:jc w:val="both"/>
              <w:rPr>
                <w:sz w:val="22"/>
                <w:szCs w:val="22"/>
                <w:lang w:val="pt-BR"/>
              </w:rPr>
            </w:pPr>
            <w:r w:rsidRPr="0094709E">
              <w:rPr>
                <w:sz w:val="22"/>
                <w:szCs w:val="22"/>
                <w:lang w:val="pt-BR"/>
              </w:rPr>
              <w:t>Ao coletar Dados Pessoais, o Parceiro Implementador deverá informar os indivíduos (titulares dos dados) sobre o tratamento de seus dados, conforme o Anexo 2</w:t>
            </w:r>
            <w:r w:rsidR="006A6556">
              <w:rPr>
                <w:sz w:val="22"/>
                <w:szCs w:val="22"/>
                <w:lang w:val="pt-BR"/>
              </w:rPr>
              <w:t>, incluindo</w:t>
            </w:r>
            <w:r w:rsidRPr="0094709E">
              <w:rPr>
                <w:sz w:val="22"/>
                <w:szCs w:val="22"/>
                <w:lang w:val="pt-BR"/>
              </w:rPr>
              <w:t>:</w:t>
            </w:r>
          </w:p>
          <w:p w14:paraId="71BCE4CE" w14:textId="77777777" w:rsidR="0094709E" w:rsidRDefault="0094709E" w:rsidP="0094709E">
            <w:pPr>
              <w:pStyle w:val="Default"/>
              <w:numPr>
                <w:ilvl w:val="0"/>
                <w:numId w:val="7"/>
              </w:numPr>
              <w:jc w:val="both"/>
              <w:rPr>
                <w:sz w:val="22"/>
                <w:szCs w:val="22"/>
                <w:lang w:val="pt-BR"/>
              </w:rPr>
            </w:pPr>
            <w:r w:rsidRPr="0094709E">
              <w:rPr>
                <w:sz w:val="22"/>
                <w:szCs w:val="22"/>
                <w:lang w:val="pt-BR"/>
              </w:rPr>
              <w:t>A base legal para o tratamento dos dados (CONSENTIMENTO);</w:t>
            </w:r>
          </w:p>
          <w:p w14:paraId="4306DDAF" w14:textId="785A0FC2" w:rsidR="0094709E" w:rsidRDefault="006A6556" w:rsidP="0094709E">
            <w:pPr>
              <w:pStyle w:val="Default"/>
              <w:numPr>
                <w:ilvl w:val="0"/>
                <w:numId w:val="7"/>
              </w:numPr>
              <w:jc w:val="both"/>
              <w:rPr>
                <w:sz w:val="22"/>
                <w:szCs w:val="22"/>
                <w:lang w:val="pt-BR"/>
              </w:rPr>
            </w:pPr>
            <w:r>
              <w:rPr>
                <w:sz w:val="22"/>
                <w:szCs w:val="22"/>
                <w:lang w:val="pt-BR"/>
              </w:rPr>
              <w:t>a</w:t>
            </w:r>
            <w:r w:rsidR="0094709E" w:rsidRPr="0094709E">
              <w:rPr>
                <w:sz w:val="22"/>
                <w:szCs w:val="22"/>
                <w:lang w:val="pt-BR"/>
              </w:rPr>
              <w:t>s alternativas disponíveis, caso o beneficiário não deseje fornecer o consentimento;</w:t>
            </w:r>
          </w:p>
          <w:p w14:paraId="6753D277" w14:textId="0E18FEA1" w:rsidR="0094709E" w:rsidRDefault="006A6556" w:rsidP="0094709E">
            <w:pPr>
              <w:pStyle w:val="Default"/>
              <w:numPr>
                <w:ilvl w:val="0"/>
                <w:numId w:val="7"/>
              </w:numPr>
              <w:jc w:val="both"/>
              <w:rPr>
                <w:sz w:val="22"/>
                <w:szCs w:val="22"/>
                <w:lang w:val="pt-BR"/>
              </w:rPr>
            </w:pPr>
            <w:r>
              <w:rPr>
                <w:sz w:val="22"/>
                <w:szCs w:val="22"/>
                <w:lang w:val="pt-BR"/>
              </w:rPr>
              <w:t>a</w:t>
            </w:r>
            <w:r w:rsidR="0094709E" w:rsidRPr="0094709E">
              <w:rPr>
                <w:sz w:val="22"/>
                <w:szCs w:val="22"/>
                <w:lang w:val="pt-BR"/>
              </w:rPr>
              <w:t xml:space="preserve"> finalidade específica para a qual os dados serão utilizados;</w:t>
            </w:r>
          </w:p>
          <w:p w14:paraId="6D323691" w14:textId="2860A34B" w:rsidR="0094709E" w:rsidRDefault="006A6556" w:rsidP="0094709E">
            <w:pPr>
              <w:pStyle w:val="Default"/>
              <w:numPr>
                <w:ilvl w:val="0"/>
                <w:numId w:val="7"/>
              </w:numPr>
              <w:jc w:val="both"/>
              <w:rPr>
                <w:sz w:val="22"/>
                <w:szCs w:val="22"/>
                <w:lang w:val="pt-BR"/>
              </w:rPr>
            </w:pPr>
            <w:r>
              <w:rPr>
                <w:sz w:val="22"/>
                <w:szCs w:val="22"/>
                <w:lang w:val="pt-BR"/>
              </w:rPr>
              <w:t>q</w:t>
            </w:r>
            <w:r w:rsidR="0094709E" w:rsidRPr="0094709E">
              <w:rPr>
                <w:sz w:val="22"/>
                <w:szCs w:val="22"/>
                <w:lang w:val="pt-BR"/>
              </w:rPr>
              <w:t>uem terá acesso aos dados;</w:t>
            </w:r>
          </w:p>
          <w:p w14:paraId="67D06AD0" w14:textId="2B248533" w:rsidR="0094709E" w:rsidRDefault="006A6556" w:rsidP="0094709E">
            <w:pPr>
              <w:pStyle w:val="Default"/>
              <w:numPr>
                <w:ilvl w:val="0"/>
                <w:numId w:val="7"/>
              </w:numPr>
              <w:jc w:val="both"/>
              <w:rPr>
                <w:sz w:val="22"/>
                <w:szCs w:val="22"/>
                <w:lang w:val="pt-BR"/>
              </w:rPr>
            </w:pPr>
            <w:r>
              <w:rPr>
                <w:sz w:val="22"/>
                <w:szCs w:val="22"/>
                <w:lang w:val="pt-BR"/>
              </w:rPr>
              <w:t>a</w:t>
            </w:r>
            <w:r w:rsidR="0094709E" w:rsidRPr="0094709E">
              <w:rPr>
                <w:sz w:val="22"/>
                <w:szCs w:val="22"/>
                <w:lang w:val="pt-BR"/>
              </w:rPr>
              <w:t>s medidas adotadas para garantir a segurança dos dados;</w:t>
            </w:r>
          </w:p>
          <w:p w14:paraId="51A16778" w14:textId="5FE4A9A9" w:rsidR="0094709E" w:rsidRDefault="006A6556" w:rsidP="0094709E">
            <w:pPr>
              <w:pStyle w:val="Default"/>
              <w:numPr>
                <w:ilvl w:val="0"/>
                <w:numId w:val="7"/>
              </w:numPr>
              <w:jc w:val="both"/>
              <w:rPr>
                <w:sz w:val="22"/>
                <w:szCs w:val="22"/>
                <w:lang w:val="pt-BR"/>
              </w:rPr>
            </w:pPr>
            <w:r>
              <w:rPr>
                <w:sz w:val="22"/>
                <w:szCs w:val="22"/>
                <w:lang w:val="pt-BR"/>
              </w:rPr>
              <w:t>o</w:t>
            </w:r>
            <w:r w:rsidR="0094709E" w:rsidRPr="0094709E">
              <w:rPr>
                <w:sz w:val="22"/>
                <w:szCs w:val="22"/>
                <w:lang w:val="pt-BR"/>
              </w:rPr>
              <w:t xml:space="preserve"> prazo para eliminação dos dados; e</w:t>
            </w:r>
          </w:p>
          <w:p w14:paraId="02637130" w14:textId="578D9B56" w:rsidR="002D2B59" w:rsidRPr="0094709E" w:rsidRDefault="006A6556" w:rsidP="0094709E">
            <w:pPr>
              <w:pStyle w:val="Default"/>
              <w:numPr>
                <w:ilvl w:val="0"/>
                <w:numId w:val="7"/>
              </w:numPr>
              <w:jc w:val="both"/>
              <w:rPr>
                <w:sz w:val="22"/>
                <w:szCs w:val="22"/>
                <w:lang w:val="pt-BR"/>
              </w:rPr>
            </w:pPr>
            <w:r>
              <w:rPr>
                <w:sz w:val="22"/>
                <w:szCs w:val="22"/>
                <w:lang w:val="pt-BR"/>
              </w:rPr>
              <w:t>o</w:t>
            </w:r>
            <w:r w:rsidR="0094709E" w:rsidRPr="0094709E">
              <w:rPr>
                <w:sz w:val="22"/>
                <w:szCs w:val="22"/>
                <w:lang w:val="pt-BR"/>
              </w:rPr>
              <w:t>s direitos do titular sobre seus dados, incluindo o direito de acesso, retificação e exclusão, bem como o canal para solicitação desses direitos.</w:t>
            </w:r>
          </w:p>
        </w:tc>
      </w:tr>
      <w:tr w:rsidR="002D2B59" w:rsidRPr="001844D6" w14:paraId="17C1542E" w14:textId="77777777" w:rsidTr="2934646F">
        <w:tc>
          <w:tcPr>
            <w:tcW w:w="9350" w:type="dxa"/>
            <w:gridSpan w:val="2"/>
            <w:shd w:val="clear" w:color="auto" w:fill="D9D9D9" w:themeFill="background1" w:themeFillShade="D9"/>
          </w:tcPr>
          <w:p w14:paraId="4311AA5C" w14:textId="5A835B16" w:rsidR="002D2B59" w:rsidRPr="002D2B59" w:rsidRDefault="002D2B59" w:rsidP="002D2B59">
            <w:pPr>
              <w:pStyle w:val="ListParagraph"/>
              <w:numPr>
                <w:ilvl w:val="0"/>
                <w:numId w:val="3"/>
              </w:numPr>
              <w:spacing w:before="120" w:after="120"/>
              <w:jc w:val="both"/>
              <w:rPr>
                <w:b/>
                <w:bCs/>
                <w:sz w:val="22"/>
                <w:szCs w:val="22"/>
                <w:lang w:val="pt-BR"/>
              </w:rPr>
            </w:pPr>
            <w:r>
              <w:rPr>
                <w:b/>
                <w:bCs/>
                <w:sz w:val="22"/>
                <w:szCs w:val="22"/>
                <w:lang w:val="pt-BR"/>
              </w:rPr>
              <w:t>MEDIDAS DE SEGURANÇA</w:t>
            </w:r>
          </w:p>
        </w:tc>
      </w:tr>
      <w:tr w:rsidR="002D2B59" w:rsidRPr="00D66F4A" w14:paraId="3F34A59A" w14:textId="77777777" w:rsidTr="2934646F">
        <w:tc>
          <w:tcPr>
            <w:tcW w:w="2875" w:type="dxa"/>
          </w:tcPr>
          <w:p w14:paraId="6EC7385B" w14:textId="0E7D3E57" w:rsidR="002D2B59" w:rsidRPr="003A7AAC" w:rsidRDefault="006A6556" w:rsidP="002D2B59">
            <w:pPr>
              <w:spacing w:before="240" w:after="240"/>
              <w:jc w:val="both"/>
              <w:rPr>
                <w:b/>
                <w:bCs/>
                <w:sz w:val="22"/>
                <w:szCs w:val="22"/>
                <w:lang w:val="pt-BR"/>
              </w:rPr>
            </w:pPr>
            <w:r>
              <w:rPr>
                <w:b/>
                <w:bCs/>
                <w:sz w:val="22"/>
                <w:szCs w:val="22"/>
                <w:lang w:val="pt-BR"/>
              </w:rPr>
              <w:t>Medidas de Segurança Adicionais</w:t>
            </w:r>
          </w:p>
        </w:tc>
        <w:tc>
          <w:tcPr>
            <w:tcW w:w="6475" w:type="dxa"/>
          </w:tcPr>
          <w:p w14:paraId="017E99E7" w14:textId="77777777" w:rsidR="000E0526" w:rsidRPr="005C684D" w:rsidRDefault="000E0526" w:rsidP="000E0526">
            <w:pPr>
              <w:spacing w:before="120" w:after="120"/>
              <w:jc w:val="both"/>
              <w:rPr>
                <w:sz w:val="22"/>
                <w:szCs w:val="22"/>
                <w:highlight w:val="yellow"/>
                <w:lang w:val="pt-BR"/>
              </w:rPr>
            </w:pPr>
            <w:r w:rsidRPr="000E0526">
              <w:rPr>
                <w:sz w:val="22"/>
                <w:szCs w:val="22"/>
                <w:highlight w:val="yellow"/>
                <w:lang w:val="pt-BR"/>
              </w:rPr>
              <w:t>[Instruções: Inclua aqui quaisquer precauções específicas que devam ser adotadas pelo Parceiro Implementador no contexto relevante, além das medidas previstas no anexo de segurança</w:t>
            </w:r>
            <w:r w:rsidRPr="005C684D">
              <w:rPr>
                <w:sz w:val="22"/>
                <w:szCs w:val="22"/>
                <w:highlight w:val="yellow"/>
                <w:lang w:val="pt-BR"/>
              </w:rPr>
              <w:t xml:space="preserve"> para </w:t>
            </w:r>
            <w:r w:rsidRPr="000E0526">
              <w:rPr>
                <w:sz w:val="22"/>
                <w:szCs w:val="22"/>
                <w:highlight w:val="yellow"/>
                <w:lang w:val="pt-BR"/>
              </w:rPr>
              <w:t>cada Conjunto de Dados Pessoais.</w:t>
            </w:r>
          </w:p>
          <w:p w14:paraId="6BC9FE7B" w14:textId="4BE48DD6" w:rsidR="002D2B59" w:rsidRPr="002B1A7F" w:rsidRDefault="000E0526" w:rsidP="000E0526">
            <w:pPr>
              <w:spacing w:before="120" w:after="120"/>
              <w:jc w:val="both"/>
              <w:rPr>
                <w:sz w:val="22"/>
                <w:szCs w:val="22"/>
                <w:lang w:val="pt-BR"/>
              </w:rPr>
            </w:pPr>
            <w:r w:rsidRPr="000E0526">
              <w:rPr>
                <w:sz w:val="22"/>
                <w:szCs w:val="22"/>
                <w:highlight w:val="yellow"/>
                <w:lang w:val="pt-BR"/>
              </w:rPr>
              <w:lastRenderedPageBreak/>
              <w:t>Lembre-se de que alguns dados são particularmente sensíveis, conforme definido na Política de Proteção de Dados do UNICEF. Deve-se dar atenção especial ao controle de acesso e às medidas de segurança ao lidar com Dados Pessoais sensíveis.</w:t>
            </w:r>
            <w:r w:rsidR="002B1A7F" w:rsidRPr="005C684D">
              <w:rPr>
                <w:sz w:val="22"/>
                <w:szCs w:val="22"/>
                <w:highlight w:val="yellow"/>
                <w:lang w:val="pt-BR"/>
              </w:rPr>
              <w:t xml:space="preserve"> </w:t>
            </w:r>
            <w:r w:rsidRPr="000E0526">
              <w:rPr>
                <w:b/>
                <w:bCs/>
                <w:sz w:val="22"/>
                <w:szCs w:val="22"/>
                <w:highlight w:val="yellow"/>
                <w:lang w:val="pt-BR"/>
              </w:rPr>
              <w:t xml:space="preserve">Recomendamos fortemente que você entre em contato com o </w:t>
            </w:r>
            <w:hyperlink r:id="rId17" w:history="1">
              <w:r w:rsidRPr="000E0526">
                <w:rPr>
                  <w:rStyle w:val="Hyperlink"/>
                  <w:b/>
                  <w:bCs/>
                  <w:sz w:val="22"/>
                  <w:szCs w:val="22"/>
                  <w:highlight w:val="yellow"/>
                  <w:lang w:val="pt-BR"/>
                </w:rPr>
                <w:t>Helpdesk de Evidências</w:t>
              </w:r>
            </w:hyperlink>
            <w:r w:rsidRPr="000E0526">
              <w:rPr>
                <w:b/>
                <w:bCs/>
                <w:sz w:val="22"/>
                <w:szCs w:val="22"/>
                <w:highlight w:val="yellow"/>
                <w:lang w:val="pt-BR"/>
              </w:rPr>
              <w:t xml:space="preserve"> o quanto antes para discutir seu plano</w:t>
            </w:r>
            <w:r w:rsidRPr="000E0526">
              <w:rPr>
                <w:sz w:val="22"/>
                <w:szCs w:val="22"/>
                <w:highlight w:val="yellow"/>
                <w:lang w:val="pt-BR"/>
              </w:rPr>
              <w:t xml:space="preserve"> e garantir que as medidas de segurança exigidas pelo seu escritório sejam devidamente consideradas.]</w:t>
            </w:r>
          </w:p>
        </w:tc>
      </w:tr>
      <w:tr w:rsidR="00E77C6D" w:rsidRPr="00D66F4A" w14:paraId="48159C8F" w14:textId="77777777" w:rsidTr="2934646F">
        <w:tc>
          <w:tcPr>
            <w:tcW w:w="9350" w:type="dxa"/>
            <w:gridSpan w:val="2"/>
            <w:shd w:val="clear" w:color="auto" w:fill="D9D9D9" w:themeFill="background1" w:themeFillShade="D9"/>
          </w:tcPr>
          <w:p w14:paraId="6405A847" w14:textId="7FFF5398" w:rsidR="00E77C6D" w:rsidRPr="00E77C6D" w:rsidRDefault="00E77C6D" w:rsidP="00E77C6D">
            <w:pPr>
              <w:pStyle w:val="ListParagraph"/>
              <w:numPr>
                <w:ilvl w:val="0"/>
                <w:numId w:val="3"/>
              </w:numPr>
              <w:spacing w:before="120" w:after="120"/>
              <w:jc w:val="both"/>
              <w:rPr>
                <w:b/>
                <w:bCs/>
                <w:sz w:val="22"/>
                <w:szCs w:val="22"/>
                <w:lang w:val="pt-BR"/>
              </w:rPr>
            </w:pPr>
            <w:r>
              <w:rPr>
                <w:b/>
                <w:bCs/>
                <w:sz w:val="22"/>
                <w:szCs w:val="22"/>
                <w:lang w:val="pt-BR"/>
              </w:rPr>
              <w:lastRenderedPageBreak/>
              <w:t>TRANSFERÊNCIA, RETENÇÃO E DESTRUIÇÃO DOS DADOS</w:t>
            </w:r>
          </w:p>
        </w:tc>
      </w:tr>
      <w:tr w:rsidR="00E77C6D" w:rsidRPr="001844D6" w14:paraId="01699EF0" w14:textId="77777777" w:rsidTr="2934646F">
        <w:tc>
          <w:tcPr>
            <w:tcW w:w="2875" w:type="dxa"/>
          </w:tcPr>
          <w:p w14:paraId="17214890" w14:textId="7632DAFA" w:rsidR="00E77C6D" w:rsidRPr="003A7AAC" w:rsidRDefault="005C684D" w:rsidP="002D2B59">
            <w:pPr>
              <w:spacing w:before="240" w:after="240"/>
              <w:jc w:val="both"/>
              <w:rPr>
                <w:b/>
                <w:bCs/>
                <w:sz w:val="22"/>
                <w:szCs w:val="22"/>
                <w:lang w:val="pt-BR"/>
              </w:rPr>
            </w:pPr>
            <w:r>
              <w:rPr>
                <w:b/>
                <w:bCs/>
                <w:sz w:val="22"/>
                <w:szCs w:val="22"/>
                <w:lang w:val="pt-BR"/>
              </w:rPr>
              <w:t>Transferência de Conjuntos de Dados Pessoais</w:t>
            </w:r>
          </w:p>
        </w:tc>
        <w:tc>
          <w:tcPr>
            <w:tcW w:w="6475" w:type="dxa"/>
          </w:tcPr>
          <w:p w14:paraId="72E9763B" w14:textId="094C72DA" w:rsidR="00E77C6D" w:rsidRPr="00C874DA" w:rsidRDefault="005C684D" w:rsidP="00C874DA">
            <w:pPr>
              <w:spacing w:before="120" w:after="120"/>
              <w:jc w:val="both"/>
              <w:rPr>
                <w:sz w:val="22"/>
                <w:szCs w:val="22"/>
                <w:highlight w:val="yellow"/>
                <w:lang w:val="pt-BR"/>
              </w:rPr>
            </w:pPr>
            <w:r w:rsidRPr="00C874DA">
              <w:rPr>
                <w:sz w:val="22"/>
                <w:szCs w:val="22"/>
                <w:highlight w:val="yellow"/>
                <w:lang w:val="pt-BR"/>
              </w:rPr>
              <w:t>[Instruções: Caso os dados estejam sendo coletados em um sistema de arquivamento que não seja do UNICEF e/ou a entrega de Conjuntos de Dados Pessoais tratados esteja prevista como produto no Documento de Programas, especifique isso aqui.</w:t>
            </w:r>
            <w:r w:rsidR="00C874DA" w:rsidRPr="00C874DA">
              <w:rPr>
                <w:sz w:val="22"/>
                <w:szCs w:val="22"/>
                <w:highlight w:val="yellow"/>
                <w:lang w:val="pt-BR"/>
              </w:rPr>
              <w:t xml:space="preserve"> </w:t>
            </w:r>
            <w:r w:rsidRPr="00C874DA">
              <w:rPr>
                <w:sz w:val="22"/>
                <w:szCs w:val="22"/>
                <w:highlight w:val="yellow"/>
                <w:lang w:val="pt-BR"/>
              </w:rPr>
              <w:t>Inclua detalhes sobre o conteúdo que o conjunto de dados deverá abranger, o formato em que deverá ser entregue e o modo de transferência dos dados ao UNICEF. Inclua também quaisquer outros requisitos relevantes.]</w:t>
            </w:r>
          </w:p>
        </w:tc>
      </w:tr>
      <w:tr w:rsidR="00E77C6D" w:rsidRPr="00D66F4A" w14:paraId="5C72E987" w14:textId="77777777" w:rsidTr="2934646F">
        <w:tc>
          <w:tcPr>
            <w:tcW w:w="2875" w:type="dxa"/>
          </w:tcPr>
          <w:p w14:paraId="652B3DCF" w14:textId="4F0B10F7" w:rsidR="00E77C6D" w:rsidRPr="003A7AAC" w:rsidRDefault="00825A05" w:rsidP="002D2B59">
            <w:pPr>
              <w:spacing w:before="240" w:after="240"/>
              <w:jc w:val="both"/>
              <w:rPr>
                <w:b/>
                <w:bCs/>
                <w:sz w:val="22"/>
                <w:szCs w:val="22"/>
                <w:lang w:val="pt-BR"/>
              </w:rPr>
            </w:pPr>
            <w:r>
              <w:rPr>
                <w:b/>
                <w:bCs/>
                <w:sz w:val="22"/>
                <w:szCs w:val="22"/>
                <w:lang w:val="pt-BR"/>
              </w:rPr>
              <w:t>Retenção/ Destruição de Conjuntos de Dados Pessoais</w:t>
            </w:r>
          </w:p>
        </w:tc>
        <w:tc>
          <w:tcPr>
            <w:tcW w:w="6475" w:type="dxa"/>
          </w:tcPr>
          <w:p w14:paraId="46EF112E" w14:textId="0FD71B01" w:rsidR="00E77C6D" w:rsidRPr="000F5CD8" w:rsidRDefault="000F5CD8" w:rsidP="000F5CD8">
            <w:pPr>
              <w:spacing w:before="120" w:after="120"/>
              <w:jc w:val="both"/>
              <w:rPr>
                <w:sz w:val="22"/>
                <w:szCs w:val="22"/>
                <w:lang w:val="pt-BR"/>
              </w:rPr>
            </w:pPr>
            <w:r w:rsidRPr="000F5CD8">
              <w:rPr>
                <w:sz w:val="22"/>
                <w:szCs w:val="22"/>
                <w:highlight w:val="yellow"/>
                <w:lang w:val="pt-BR"/>
              </w:rPr>
              <w:t>[Instruções: Se os dados estiverem sendo coletados em um Sistema de Arquivamento do UNICEF, esta linha não se aplica. Se os dados estiverem sendo coletados em um sistema de arquivamento que não seja do UNICEF, especifique aqui o que deverá acontecer com os dados ao final do Período de Acesso.].</w:t>
            </w:r>
          </w:p>
        </w:tc>
      </w:tr>
    </w:tbl>
    <w:p w14:paraId="05620C53" w14:textId="77777777" w:rsidR="005C08D3" w:rsidRDefault="005C08D3" w:rsidP="00B04BE5">
      <w:pPr>
        <w:spacing w:after="0"/>
        <w:jc w:val="both"/>
        <w:rPr>
          <w:b/>
          <w:bCs/>
          <w:sz w:val="22"/>
          <w:szCs w:val="22"/>
          <w:lang w:val="pt-BR"/>
        </w:rPr>
      </w:pPr>
    </w:p>
    <w:p w14:paraId="23DA464A" w14:textId="77777777" w:rsidR="00031689" w:rsidRDefault="00031689" w:rsidP="00B04BE5">
      <w:pPr>
        <w:spacing w:after="0"/>
        <w:jc w:val="both"/>
        <w:rPr>
          <w:b/>
          <w:bCs/>
          <w:sz w:val="22"/>
          <w:szCs w:val="22"/>
          <w:lang w:val="pt-BR"/>
        </w:rPr>
        <w:sectPr w:rsidR="00031689" w:rsidSect="00A91EE5">
          <w:pgSz w:w="12240" w:h="15840"/>
          <w:pgMar w:top="1980" w:right="1440" w:bottom="1440" w:left="1440" w:header="720" w:footer="720" w:gutter="0"/>
          <w:cols w:space="720"/>
          <w:docGrid w:linePitch="360"/>
        </w:sectPr>
      </w:pPr>
    </w:p>
    <w:p w14:paraId="7B480818" w14:textId="731908CC" w:rsidR="00031689" w:rsidRDefault="00031689" w:rsidP="00031689">
      <w:pPr>
        <w:spacing w:after="0"/>
        <w:jc w:val="center"/>
        <w:rPr>
          <w:b/>
          <w:bCs/>
          <w:sz w:val="22"/>
          <w:szCs w:val="22"/>
          <w:lang w:val="pt-BR"/>
        </w:rPr>
      </w:pPr>
      <w:r>
        <w:rPr>
          <w:b/>
          <w:bCs/>
          <w:sz w:val="22"/>
          <w:szCs w:val="22"/>
          <w:lang w:val="pt-BR"/>
        </w:rPr>
        <w:lastRenderedPageBreak/>
        <w:t>ANEXO 2</w:t>
      </w:r>
    </w:p>
    <w:p w14:paraId="14588B07" w14:textId="786CA6CD" w:rsidR="00031689" w:rsidRDefault="00031689" w:rsidP="00031689">
      <w:pPr>
        <w:spacing w:after="0"/>
        <w:jc w:val="center"/>
        <w:rPr>
          <w:b/>
          <w:bCs/>
          <w:sz w:val="22"/>
          <w:szCs w:val="22"/>
          <w:lang w:val="pt-BR"/>
        </w:rPr>
      </w:pPr>
      <w:r>
        <w:rPr>
          <w:b/>
          <w:bCs/>
          <w:sz w:val="22"/>
          <w:szCs w:val="22"/>
          <w:lang w:val="pt-BR"/>
        </w:rPr>
        <w:t>Termo</w:t>
      </w:r>
      <w:r w:rsidRPr="00031689">
        <w:rPr>
          <w:b/>
          <w:bCs/>
          <w:sz w:val="22"/>
          <w:szCs w:val="22"/>
          <w:lang w:val="pt-BR"/>
        </w:rPr>
        <w:t xml:space="preserve"> de Consentimento a ser fornecido pelos Titulares dos Dados</w:t>
      </w:r>
    </w:p>
    <w:p w14:paraId="3EE991B2" w14:textId="77777777" w:rsidR="00031689" w:rsidRDefault="00031689" w:rsidP="00031689">
      <w:pPr>
        <w:spacing w:after="0"/>
        <w:jc w:val="center"/>
        <w:rPr>
          <w:b/>
          <w:bCs/>
          <w:sz w:val="22"/>
          <w:szCs w:val="22"/>
          <w:lang w:val="pt-BR"/>
        </w:rPr>
      </w:pPr>
    </w:p>
    <w:p w14:paraId="59851C68" w14:textId="77777777" w:rsidR="00031689" w:rsidRDefault="00031689" w:rsidP="00031689">
      <w:pPr>
        <w:spacing w:after="0"/>
        <w:jc w:val="center"/>
        <w:rPr>
          <w:b/>
          <w:bCs/>
          <w:sz w:val="22"/>
          <w:szCs w:val="22"/>
          <w:lang w:val="pt-BR"/>
        </w:rPr>
      </w:pPr>
    </w:p>
    <w:p w14:paraId="2FE4359D" w14:textId="77777777" w:rsidR="007C1476" w:rsidRDefault="007C1476" w:rsidP="00031689">
      <w:pPr>
        <w:spacing w:after="0"/>
        <w:jc w:val="center"/>
        <w:rPr>
          <w:b/>
          <w:bCs/>
          <w:sz w:val="22"/>
          <w:szCs w:val="22"/>
          <w:lang w:val="pt-BR"/>
        </w:rPr>
        <w:sectPr w:rsidR="007C1476" w:rsidSect="00A91EE5">
          <w:pgSz w:w="12240" w:h="15840"/>
          <w:pgMar w:top="1980" w:right="1440" w:bottom="1440" w:left="1440" w:header="720" w:footer="720" w:gutter="0"/>
          <w:cols w:space="720"/>
          <w:docGrid w:linePitch="360"/>
        </w:sectPr>
      </w:pPr>
    </w:p>
    <w:p w14:paraId="3DA86777" w14:textId="47D6EFB4" w:rsidR="007C1476" w:rsidRDefault="007C1476" w:rsidP="007C1476">
      <w:pPr>
        <w:spacing w:after="0"/>
        <w:jc w:val="center"/>
        <w:rPr>
          <w:b/>
          <w:bCs/>
          <w:sz w:val="22"/>
          <w:szCs w:val="22"/>
          <w:lang w:val="pt-BR"/>
        </w:rPr>
      </w:pPr>
      <w:r>
        <w:rPr>
          <w:b/>
          <w:bCs/>
          <w:sz w:val="22"/>
          <w:szCs w:val="22"/>
          <w:lang w:val="pt-BR"/>
        </w:rPr>
        <w:lastRenderedPageBreak/>
        <w:t xml:space="preserve">ANEXO </w:t>
      </w:r>
      <w:r w:rsidR="00087251">
        <w:rPr>
          <w:b/>
          <w:bCs/>
          <w:sz w:val="22"/>
          <w:szCs w:val="22"/>
          <w:lang w:val="pt-BR"/>
        </w:rPr>
        <w:t>3</w:t>
      </w:r>
    </w:p>
    <w:p w14:paraId="00961FFE" w14:textId="5BEFFCE8" w:rsidR="007C1476" w:rsidRDefault="007C1476" w:rsidP="007C1476">
      <w:pPr>
        <w:spacing w:after="0"/>
        <w:jc w:val="center"/>
        <w:rPr>
          <w:b/>
          <w:bCs/>
          <w:sz w:val="22"/>
          <w:szCs w:val="22"/>
          <w:lang w:val="pt-BR"/>
        </w:rPr>
      </w:pPr>
      <w:r>
        <w:rPr>
          <w:b/>
          <w:bCs/>
          <w:sz w:val="22"/>
          <w:szCs w:val="22"/>
          <w:lang w:val="pt-BR"/>
        </w:rPr>
        <w:t>Informações de Segurança</w:t>
      </w:r>
    </w:p>
    <w:p w14:paraId="103980E6" w14:textId="6E35CCA0" w:rsidR="00087251" w:rsidRDefault="00087251" w:rsidP="009E1136">
      <w:pPr>
        <w:spacing w:before="120" w:after="120"/>
        <w:jc w:val="both"/>
        <w:rPr>
          <w:sz w:val="22"/>
          <w:szCs w:val="22"/>
          <w:lang w:val="pt-BR"/>
        </w:rPr>
      </w:pPr>
      <w:r w:rsidRPr="00087251">
        <w:rPr>
          <w:sz w:val="22"/>
          <w:szCs w:val="22"/>
          <w:lang w:val="pt-BR"/>
        </w:rPr>
        <w:t>Este Anexo de Segurança da Informação constitui parte integrante do Acordo ao qual está vinculado.</w:t>
      </w:r>
      <w:r>
        <w:rPr>
          <w:sz w:val="22"/>
          <w:szCs w:val="22"/>
          <w:lang w:val="pt-BR"/>
        </w:rPr>
        <w:t xml:space="preserve"> </w:t>
      </w:r>
      <w:r w:rsidRPr="00087251">
        <w:rPr>
          <w:sz w:val="22"/>
          <w:szCs w:val="22"/>
          <w:lang w:val="pt-BR"/>
        </w:rPr>
        <w:t>Qualquer termo em maiúsculas que não esteja definido neste documento terá o significado estabelecido no Acordo</w:t>
      </w:r>
      <w:r w:rsidR="009E1136">
        <w:rPr>
          <w:sz w:val="22"/>
          <w:szCs w:val="22"/>
          <w:lang w:val="pt-BR"/>
        </w:rPr>
        <w:t xml:space="preserve"> ao qual está vinculado</w:t>
      </w:r>
      <w:r w:rsidRPr="00087251">
        <w:rPr>
          <w:sz w:val="22"/>
          <w:szCs w:val="22"/>
          <w:lang w:val="pt-BR"/>
        </w:rPr>
        <w:t>.</w:t>
      </w:r>
    </w:p>
    <w:p w14:paraId="0912AAE2" w14:textId="77777777" w:rsidR="00087251" w:rsidRPr="00087251" w:rsidRDefault="00087251" w:rsidP="009E1136">
      <w:pPr>
        <w:spacing w:before="120" w:after="120"/>
        <w:jc w:val="both"/>
        <w:rPr>
          <w:sz w:val="22"/>
          <w:szCs w:val="22"/>
          <w:lang w:val="pt-BR"/>
        </w:rPr>
      </w:pPr>
      <w:r w:rsidRPr="00087251">
        <w:rPr>
          <w:sz w:val="22"/>
          <w:szCs w:val="22"/>
          <w:lang w:val="pt-BR"/>
        </w:rPr>
        <w:t>Além dos requisitos previstos no Acordo, o Parceiro Implementador deverá:</w:t>
      </w:r>
    </w:p>
    <w:p w14:paraId="2C3263D7" w14:textId="3A7AEA24" w:rsidR="00087251" w:rsidRPr="00087251" w:rsidRDefault="00087251" w:rsidP="009E1136">
      <w:pPr>
        <w:numPr>
          <w:ilvl w:val="0"/>
          <w:numId w:val="8"/>
        </w:numPr>
        <w:tabs>
          <w:tab w:val="num" w:pos="720"/>
        </w:tabs>
        <w:spacing w:before="120" w:after="120"/>
        <w:jc w:val="both"/>
        <w:rPr>
          <w:sz w:val="22"/>
          <w:szCs w:val="22"/>
          <w:lang w:val="pt-BR"/>
        </w:rPr>
      </w:pPr>
      <w:r w:rsidRPr="00087251">
        <w:rPr>
          <w:sz w:val="22"/>
          <w:szCs w:val="22"/>
          <w:lang w:val="pt-BR"/>
        </w:rPr>
        <w:t xml:space="preserve">Cumprir </w:t>
      </w:r>
      <w:r w:rsidR="009E1136">
        <w:rPr>
          <w:sz w:val="22"/>
          <w:szCs w:val="22"/>
          <w:lang w:val="pt-BR"/>
        </w:rPr>
        <w:t xml:space="preserve">com </w:t>
      </w:r>
      <w:r w:rsidRPr="00087251">
        <w:rPr>
          <w:sz w:val="22"/>
          <w:szCs w:val="22"/>
          <w:lang w:val="pt-BR"/>
        </w:rPr>
        <w:t>as instruções do UNICEF sobre segurança da informação e concordar em se submeter a revisões e/ou auditorias de segurança da informação conduzidas pelo UNICEF, quando solicitado.</w:t>
      </w:r>
    </w:p>
    <w:p w14:paraId="242CEA60" w14:textId="77777777" w:rsidR="00087251" w:rsidRPr="00087251" w:rsidRDefault="00087251" w:rsidP="009E1136">
      <w:pPr>
        <w:numPr>
          <w:ilvl w:val="0"/>
          <w:numId w:val="8"/>
        </w:numPr>
        <w:tabs>
          <w:tab w:val="num" w:pos="720"/>
        </w:tabs>
        <w:spacing w:before="120" w:after="120"/>
        <w:jc w:val="both"/>
        <w:rPr>
          <w:sz w:val="22"/>
          <w:szCs w:val="22"/>
          <w:lang w:val="pt-BR"/>
        </w:rPr>
      </w:pPr>
      <w:r w:rsidRPr="00087251">
        <w:rPr>
          <w:sz w:val="22"/>
          <w:szCs w:val="22"/>
          <w:lang w:val="pt-BR"/>
        </w:rPr>
        <w:t>Manter, durante toda a vigência do Acordo:</w:t>
      </w:r>
    </w:p>
    <w:p w14:paraId="7ECDC98D" w14:textId="77777777" w:rsidR="009F64B4" w:rsidRDefault="00087251" w:rsidP="009E1136">
      <w:pPr>
        <w:spacing w:before="120" w:after="120"/>
        <w:jc w:val="both"/>
        <w:rPr>
          <w:sz w:val="22"/>
          <w:szCs w:val="22"/>
          <w:lang w:val="pt-BR"/>
        </w:rPr>
      </w:pPr>
      <w:r w:rsidRPr="00087251">
        <w:rPr>
          <w:sz w:val="22"/>
          <w:szCs w:val="22"/>
          <w:lang w:val="pt-BR"/>
        </w:rPr>
        <w:t>2.1. Medidas de detecção de incidentes e processos de resposta a incidentes, incluindo sua escalada ao UNICEF;</w:t>
      </w:r>
    </w:p>
    <w:p w14:paraId="770B219B" w14:textId="77777777" w:rsidR="009F64B4" w:rsidRDefault="00087251" w:rsidP="009E1136">
      <w:pPr>
        <w:spacing w:before="120" w:after="120"/>
        <w:jc w:val="both"/>
        <w:rPr>
          <w:sz w:val="22"/>
          <w:szCs w:val="22"/>
          <w:lang w:val="pt-BR"/>
        </w:rPr>
      </w:pPr>
      <w:r w:rsidRPr="00087251">
        <w:rPr>
          <w:sz w:val="22"/>
          <w:szCs w:val="22"/>
          <w:lang w:val="pt-BR"/>
        </w:rPr>
        <w:t>2.2. Processo de conscientização em segurança da informação para capacitar os usuários conforme suas funções e responsabilidades;</w:t>
      </w:r>
    </w:p>
    <w:p w14:paraId="6A283259" w14:textId="7BC2B0F2" w:rsidR="00087251" w:rsidRPr="00087251" w:rsidRDefault="00087251" w:rsidP="009E1136">
      <w:pPr>
        <w:spacing w:before="120" w:after="120"/>
        <w:jc w:val="both"/>
        <w:rPr>
          <w:sz w:val="22"/>
          <w:szCs w:val="22"/>
          <w:lang w:val="pt-BR"/>
        </w:rPr>
      </w:pPr>
      <w:r w:rsidRPr="00087251">
        <w:rPr>
          <w:sz w:val="22"/>
          <w:szCs w:val="22"/>
          <w:lang w:val="pt-BR"/>
        </w:rPr>
        <w:t>2.3. Controles de segurança adequados para o tratamento de Dados Pessoais e dados não pessoais sensíveis, e fornecer ao UNICEF, na assinatura do Acordo, uma descrição desses controles, que deverá incluir, no mínimo:</w:t>
      </w:r>
    </w:p>
    <w:p w14:paraId="15D065D0" w14:textId="77777777" w:rsidR="009F64B4" w:rsidRDefault="00087251" w:rsidP="009F64B4">
      <w:pPr>
        <w:pStyle w:val="ListParagraph"/>
        <w:numPr>
          <w:ilvl w:val="0"/>
          <w:numId w:val="9"/>
        </w:numPr>
        <w:spacing w:before="120" w:after="120"/>
        <w:jc w:val="both"/>
        <w:rPr>
          <w:sz w:val="22"/>
          <w:szCs w:val="22"/>
          <w:lang w:val="pt-BR"/>
        </w:rPr>
      </w:pPr>
      <w:r w:rsidRPr="009F64B4">
        <w:rPr>
          <w:sz w:val="22"/>
          <w:szCs w:val="22"/>
          <w:lang w:val="pt-BR"/>
        </w:rPr>
        <w:t>Pseudonimização dos Dados Pessoais, hospedagem segura e criptografia de todos os dados</w:t>
      </w:r>
      <w:r w:rsidR="009F64B4">
        <w:rPr>
          <w:sz w:val="22"/>
          <w:szCs w:val="22"/>
          <w:lang w:val="pt-BR"/>
        </w:rPr>
        <w:t>;</w:t>
      </w:r>
    </w:p>
    <w:p w14:paraId="57DAC2BE" w14:textId="77777777" w:rsidR="009F64B4" w:rsidRDefault="00087251" w:rsidP="009F64B4">
      <w:pPr>
        <w:pStyle w:val="ListParagraph"/>
        <w:numPr>
          <w:ilvl w:val="0"/>
          <w:numId w:val="9"/>
        </w:numPr>
        <w:spacing w:before="120" w:after="120"/>
        <w:jc w:val="both"/>
        <w:rPr>
          <w:sz w:val="22"/>
          <w:szCs w:val="22"/>
          <w:lang w:val="pt-BR"/>
        </w:rPr>
      </w:pPr>
      <w:r w:rsidRPr="009F64B4">
        <w:rPr>
          <w:sz w:val="22"/>
          <w:szCs w:val="22"/>
          <w:lang w:val="pt-BR"/>
        </w:rPr>
        <w:t>Capacidade de garantir a confidencialidade, integridade e disponibilidade contínuas dos sistemas e serviços de tratamento;</w:t>
      </w:r>
    </w:p>
    <w:p w14:paraId="61F2F22C" w14:textId="77777777" w:rsidR="009F64B4" w:rsidRDefault="00087251" w:rsidP="009F64B4">
      <w:pPr>
        <w:pStyle w:val="ListParagraph"/>
        <w:numPr>
          <w:ilvl w:val="0"/>
          <w:numId w:val="9"/>
        </w:numPr>
        <w:spacing w:before="120" w:after="120"/>
        <w:jc w:val="both"/>
        <w:rPr>
          <w:sz w:val="22"/>
          <w:szCs w:val="22"/>
          <w:lang w:val="pt-BR"/>
        </w:rPr>
      </w:pPr>
      <w:r w:rsidRPr="009F64B4">
        <w:rPr>
          <w:sz w:val="22"/>
          <w:szCs w:val="22"/>
          <w:lang w:val="pt-BR"/>
        </w:rPr>
        <w:t>Controles básicos de segurança de e-mail para evitar falsificação de domínios próprios ou alteração de comunicações durante o trânsito;</w:t>
      </w:r>
    </w:p>
    <w:p w14:paraId="3D9DF681" w14:textId="77777777" w:rsidR="009F64B4" w:rsidRDefault="00087251" w:rsidP="009F64B4">
      <w:pPr>
        <w:pStyle w:val="ListParagraph"/>
        <w:numPr>
          <w:ilvl w:val="0"/>
          <w:numId w:val="9"/>
        </w:numPr>
        <w:spacing w:before="120" w:after="120"/>
        <w:jc w:val="both"/>
        <w:rPr>
          <w:sz w:val="22"/>
          <w:szCs w:val="22"/>
          <w:lang w:val="pt-BR"/>
        </w:rPr>
      </w:pPr>
      <w:r w:rsidRPr="009F64B4">
        <w:rPr>
          <w:sz w:val="22"/>
          <w:szCs w:val="22"/>
          <w:lang w:val="pt-BR"/>
        </w:rPr>
        <w:t>Processo de avaliação regular de vulnerabilidades e da eficácia dos controles de segurança implementados;</w:t>
      </w:r>
    </w:p>
    <w:p w14:paraId="2320797E" w14:textId="36999961" w:rsidR="00087251" w:rsidRPr="009F64B4" w:rsidRDefault="00087251" w:rsidP="009F64B4">
      <w:pPr>
        <w:pStyle w:val="ListParagraph"/>
        <w:numPr>
          <w:ilvl w:val="0"/>
          <w:numId w:val="9"/>
        </w:numPr>
        <w:spacing w:before="120" w:after="120"/>
        <w:jc w:val="both"/>
        <w:rPr>
          <w:sz w:val="22"/>
          <w:szCs w:val="22"/>
          <w:lang w:val="pt-BR"/>
        </w:rPr>
      </w:pPr>
      <w:r w:rsidRPr="009F64B4">
        <w:rPr>
          <w:sz w:val="22"/>
          <w:szCs w:val="22"/>
          <w:lang w:val="pt-BR"/>
        </w:rPr>
        <w:t>Verificação, avaliação e revisão periódicas dos controles de segurança, incluindo mecanismos para:</w:t>
      </w:r>
    </w:p>
    <w:p w14:paraId="2FE1A599" w14:textId="77777777" w:rsidR="00087251" w:rsidRPr="00087251" w:rsidRDefault="00087251" w:rsidP="009E1136">
      <w:pPr>
        <w:numPr>
          <w:ilvl w:val="1"/>
          <w:numId w:val="8"/>
        </w:numPr>
        <w:tabs>
          <w:tab w:val="num" w:pos="1440"/>
        </w:tabs>
        <w:spacing w:before="120" w:after="120"/>
        <w:jc w:val="both"/>
        <w:rPr>
          <w:sz w:val="22"/>
          <w:szCs w:val="22"/>
          <w:lang w:val="pt-BR"/>
        </w:rPr>
      </w:pPr>
      <w:r w:rsidRPr="00087251">
        <w:rPr>
          <w:sz w:val="22"/>
          <w:szCs w:val="22"/>
          <w:lang w:val="pt-BR"/>
        </w:rPr>
        <w:t>Aplicar autenticação multifator para qualquer acesso a Dados Pessoais;</w:t>
      </w:r>
    </w:p>
    <w:p w14:paraId="7E9ABBB7" w14:textId="77777777" w:rsidR="00087251" w:rsidRPr="00087251" w:rsidRDefault="00087251" w:rsidP="009E1136">
      <w:pPr>
        <w:numPr>
          <w:ilvl w:val="1"/>
          <w:numId w:val="8"/>
        </w:numPr>
        <w:tabs>
          <w:tab w:val="num" w:pos="1440"/>
        </w:tabs>
        <w:spacing w:before="120" w:after="120"/>
        <w:jc w:val="both"/>
        <w:rPr>
          <w:sz w:val="22"/>
          <w:szCs w:val="22"/>
          <w:lang w:val="pt-BR"/>
        </w:rPr>
      </w:pPr>
      <w:r w:rsidRPr="00087251">
        <w:rPr>
          <w:sz w:val="22"/>
          <w:szCs w:val="22"/>
          <w:lang w:val="pt-BR"/>
        </w:rPr>
        <w:t>Garantir a criptografia dos dados em trânsito;</w:t>
      </w:r>
    </w:p>
    <w:p w14:paraId="11205338" w14:textId="77777777" w:rsidR="00087251" w:rsidRPr="00087251" w:rsidRDefault="00087251" w:rsidP="009E1136">
      <w:pPr>
        <w:numPr>
          <w:ilvl w:val="1"/>
          <w:numId w:val="8"/>
        </w:numPr>
        <w:tabs>
          <w:tab w:val="num" w:pos="1440"/>
        </w:tabs>
        <w:spacing w:before="120" w:after="120"/>
        <w:jc w:val="both"/>
        <w:rPr>
          <w:sz w:val="22"/>
          <w:szCs w:val="22"/>
          <w:lang w:val="pt-BR"/>
        </w:rPr>
      </w:pPr>
      <w:r w:rsidRPr="00087251">
        <w:rPr>
          <w:sz w:val="22"/>
          <w:szCs w:val="22"/>
          <w:lang w:val="pt-BR"/>
        </w:rPr>
        <w:t>Assegurar que dispositivos e sistemas da organização sejam atualizados regularmente;</w:t>
      </w:r>
    </w:p>
    <w:p w14:paraId="20254903" w14:textId="35AFB51C" w:rsidR="00087251" w:rsidRPr="00087251" w:rsidRDefault="00087251" w:rsidP="009E1136">
      <w:pPr>
        <w:numPr>
          <w:ilvl w:val="1"/>
          <w:numId w:val="8"/>
        </w:numPr>
        <w:tabs>
          <w:tab w:val="num" w:pos="1440"/>
        </w:tabs>
        <w:spacing w:before="120" w:after="120"/>
        <w:jc w:val="both"/>
        <w:rPr>
          <w:sz w:val="22"/>
          <w:szCs w:val="22"/>
          <w:lang w:val="pt-BR"/>
        </w:rPr>
      </w:pPr>
      <w:r w:rsidRPr="00087251">
        <w:rPr>
          <w:sz w:val="22"/>
          <w:szCs w:val="22"/>
          <w:lang w:val="pt-BR"/>
        </w:rPr>
        <w:t xml:space="preserve">Garantir que todos os arquivos e bases de dados contendo dados do UNICEF sejam </w:t>
      </w:r>
      <w:r w:rsidR="005325D2">
        <w:rPr>
          <w:sz w:val="22"/>
          <w:szCs w:val="22"/>
          <w:lang w:val="pt-BR"/>
        </w:rPr>
        <w:t>armazenados</w:t>
      </w:r>
      <w:r w:rsidRPr="00087251">
        <w:rPr>
          <w:sz w:val="22"/>
          <w:szCs w:val="22"/>
          <w:lang w:val="pt-BR"/>
        </w:rPr>
        <w:t xml:space="preserve"> diariamente</w:t>
      </w:r>
      <w:r w:rsidR="005325D2">
        <w:rPr>
          <w:sz w:val="22"/>
          <w:szCs w:val="22"/>
          <w:lang w:val="pt-BR"/>
        </w:rPr>
        <w:t xml:space="preserve"> em cópias de segurança</w:t>
      </w:r>
      <w:r w:rsidRPr="00087251">
        <w:rPr>
          <w:sz w:val="22"/>
          <w:szCs w:val="22"/>
          <w:lang w:val="pt-BR"/>
        </w:rPr>
        <w:t>, e que informações em papel estejam devidamente protegidas em instalações seguras;</w:t>
      </w:r>
    </w:p>
    <w:p w14:paraId="516EBE5F" w14:textId="77777777" w:rsidR="00087251" w:rsidRPr="00087251" w:rsidRDefault="00087251" w:rsidP="009E1136">
      <w:pPr>
        <w:numPr>
          <w:ilvl w:val="1"/>
          <w:numId w:val="8"/>
        </w:numPr>
        <w:tabs>
          <w:tab w:val="num" w:pos="1440"/>
        </w:tabs>
        <w:spacing w:before="120" w:after="120"/>
        <w:jc w:val="both"/>
        <w:rPr>
          <w:sz w:val="22"/>
          <w:szCs w:val="22"/>
          <w:lang w:val="pt-BR"/>
        </w:rPr>
      </w:pPr>
      <w:r w:rsidRPr="00087251">
        <w:rPr>
          <w:sz w:val="22"/>
          <w:szCs w:val="22"/>
          <w:lang w:val="pt-BR"/>
        </w:rPr>
        <w:lastRenderedPageBreak/>
        <w:t>Aplicar controles de acesso aos sistemas, incluindo gestão segura de credenciais, concessão de acesso com base no princípio do menor privilégio, recertificação de acesso, revogação de acesso de usuários e gestão de acesso administrativo;</w:t>
      </w:r>
    </w:p>
    <w:p w14:paraId="208A2AE4" w14:textId="77777777" w:rsidR="00087251" w:rsidRPr="00087251" w:rsidRDefault="00087251" w:rsidP="009E1136">
      <w:pPr>
        <w:numPr>
          <w:ilvl w:val="1"/>
          <w:numId w:val="8"/>
        </w:numPr>
        <w:tabs>
          <w:tab w:val="num" w:pos="1440"/>
        </w:tabs>
        <w:spacing w:before="120" w:after="120"/>
        <w:jc w:val="both"/>
        <w:rPr>
          <w:sz w:val="22"/>
          <w:szCs w:val="22"/>
          <w:lang w:val="pt-BR"/>
        </w:rPr>
      </w:pPr>
      <w:r w:rsidRPr="00087251">
        <w:rPr>
          <w:sz w:val="22"/>
          <w:szCs w:val="22"/>
          <w:lang w:val="pt-BR"/>
        </w:rPr>
        <w:t>Implementar controles de acesso físico e garantir medidas de segurança física voltadas especialmente à proteção de Dados Pessoais em formato papel, alinhadas aos mais altos padrões da indústria.</w:t>
      </w:r>
    </w:p>
    <w:p w14:paraId="7216FC5E" w14:textId="77777777" w:rsidR="007C1476" w:rsidRDefault="007C1476" w:rsidP="009E1136">
      <w:pPr>
        <w:spacing w:before="120" w:after="120"/>
        <w:jc w:val="center"/>
        <w:rPr>
          <w:b/>
          <w:bCs/>
          <w:sz w:val="22"/>
          <w:szCs w:val="22"/>
          <w:lang w:val="pt-BR"/>
        </w:rPr>
      </w:pPr>
    </w:p>
    <w:p w14:paraId="07F887CF" w14:textId="77777777" w:rsidR="007C1476" w:rsidRPr="00031689" w:rsidRDefault="007C1476" w:rsidP="009E1136">
      <w:pPr>
        <w:spacing w:before="120" w:after="120"/>
        <w:jc w:val="center"/>
        <w:rPr>
          <w:b/>
          <w:bCs/>
          <w:sz w:val="22"/>
          <w:szCs w:val="22"/>
          <w:lang w:val="pt-BR"/>
        </w:rPr>
      </w:pPr>
    </w:p>
    <w:sectPr w:rsidR="007C1476" w:rsidRPr="00031689" w:rsidSect="00A91EE5">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9263" w14:textId="77777777" w:rsidR="008938D1" w:rsidRDefault="008938D1" w:rsidP="00A91EE5">
      <w:pPr>
        <w:spacing w:after="0" w:line="240" w:lineRule="auto"/>
      </w:pPr>
      <w:r>
        <w:separator/>
      </w:r>
    </w:p>
  </w:endnote>
  <w:endnote w:type="continuationSeparator" w:id="0">
    <w:p w14:paraId="5A583C87" w14:textId="77777777" w:rsidR="008938D1" w:rsidRDefault="008938D1" w:rsidP="00A9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9A19" w14:textId="77777777" w:rsidR="008938D1" w:rsidRDefault="008938D1" w:rsidP="00A91EE5">
      <w:pPr>
        <w:spacing w:after="0" w:line="240" w:lineRule="auto"/>
      </w:pPr>
      <w:r>
        <w:separator/>
      </w:r>
    </w:p>
  </w:footnote>
  <w:footnote w:type="continuationSeparator" w:id="0">
    <w:p w14:paraId="1B76A94C" w14:textId="77777777" w:rsidR="008938D1" w:rsidRDefault="008938D1" w:rsidP="00A91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844F" w14:textId="77777777" w:rsidR="00A91EE5" w:rsidRPr="004C59AB" w:rsidRDefault="00A91EE5" w:rsidP="00A91EE5">
    <w:pPr>
      <w:spacing w:after="0"/>
      <w:jc w:val="center"/>
      <w:rPr>
        <w:lang w:val="pt-BR"/>
      </w:rPr>
    </w:pPr>
    <w:r w:rsidRPr="004C59AB">
      <w:rPr>
        <w:lang w:val="pt-BR"/>
      </w:rPr>
      <w:t xml:space="preserve">DRAFT FINAL 2023.1.25 (atualizada e ajustada ao novo modelo de PCA emitido </w:t>
    </w:r>
    <w:r>
      <w:rPr>
        <w:lang w:val="pt-BR"/>
      </w:rPr>
      <w:t>J</w:t>
    </w:r>
    <w:r w:rsidRPr="004C59AB">
      <w:rPr>
        <w:lang w:val="pt-BR"/>
      </w:rPr>
      <w:t>an</w:t>
    </w:r>
    <w:r>
      <w:rPr>
        <w:lang w:val="pt-BR"/>
      </w:rPr>
      <w:t xml:space="preserve"> </w:t>
    </w:r>
    <w:r w:rsidRPr="004C59AB">
      <w:rPr>
        <w:lang w:val="pt-BR"/>
      </w:rPr>
      <w:t>2023)</w:t>
    </w:r>
  </w:p>
  <w:p w14:paraId="59CA8238" w14:textId="77777777" w:rsidR="00A91EE5" w:rsidRPr="007E59D0" w:rsidRDefault="00A91EE5" w:rsidP="00A91EE5">
    <w:pPr>
      <w:spacing w:after="0"/>
      <w:jc w:val="center"/>
      <w:rPr>
        <w:lang w:val="pt-BR"/>
      </w:rPr>
    </w:pPr>
    <w:r w:rsidRPr="004C59AB">
      <w:rPr>
        <w:lang w:val="pt-BR"/>
      </w:rPr>
      <w:t>Para fins informativos</w:t>
    </w:r>
    <w:r w:rsidRPr="007E59D0">
      <w:rPr>
        <w:lang w:val="pt-BR"/>
      </w:rPr>
      <w:t xml:space="preserve"> </w:t>
    </w:r>
    <w:r w:rsidRPr="007E59D0">
      <w:rPr>
        <w:i/>
        <w:iCs/>
        <w:lang w:val="pt-BR"/>
      </w:rPr>
      <w:t>(</w:t>
    </w:r>
    <w:r w:rsidRPr="004C59AB">
      <w:rPr>
        <w:lang w:val="pt-BR"/>
      </w:rPr>
      <w:t>o DPA é preenchido pelo UNICEF e compartilhado com o Parceiro</w:t>
    </w:r>
    <w:r>
      <w:rPr>
        <w:lang w:val="pt-BR"/>
      </w:rPr>
      <w:t xml:space="preserve"> Implementador</w:t>
    </w:r>
    <w:r w:rsidRPr="004C59AB">
      <w:rPr>
        <w:lang w:val="pt-BR"/>
      </w:rPr>
      <w:t xml:space="preserve"> para complementação</w:t>
    </w:r>
    <w:r w:rsidRPr="007E59D0">
      <w:rPr>
        <w:i/>
        <w:iCs/>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366F"/>
    <w:multiLevelType w:val="hybridMultilevel"/>
    <w:tmpl w:val="0136A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745914"/>
    <w:multiLevelType w:val="multilevel"/>
    <w:tmpl w:val="2728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D3B8B"/>
    <w:multiLevelType w:val="hybridMultilevel"/>
    <w:tmpl w:val="025CFEEE"/>
    <w:lvl w:ilvl="0" w:tplc="038453F0">
      <w:start w:val="4"/>
      <w:numFmt w:val="bullet"/>
      <w:lvlText w:val="-"/>
      <w:lvlJc w:val="left"/>
      <w:pPr>
        <w:ind w:left="720" w:hanging="360"/>
      </w:pPr>
      <w:rPr>
        <w:rFonts w:ascii="Aptos Display" w:eastAsiaTheme="minorHAnsi" w:hAnsi="Aptos Display"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D4C26"/>
    <w:multiLevelType w:val="hybridMultilevel"/>
    <w:tmpl w:val="914C9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E5065C"/>
    <w:multiLevelType w:val="hybridMultilevel"/>
    <w:tmpl w:val="4DD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E26CDF"/>
    <w:multiLevelType w:val="hybridMultilevel"/>
    <w:tmpl w:val="EF88E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4E12E2A"/>
    <w:multiLevelType w:val="multilevel"/>
    <w:tmpl w:val="7FA45A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C535249"/>
    <w:multiLevelType w:val="hybridMultilevel"/>
    <w:tmpl w:val="15D05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D684A"/>
    <w:multiLevelType w:val="hybridMultilevel"/>
    <w:tmpl w:val="990E332C"/>
    <w:lvl w:ilvl="0" w:tplc="038453F0">
      <w:start w:val="4"/>
      <w:numFmt w:val="bullet"/>
      <w:lvlText w:val="-"/>
      <w:lvlJc w:val="left"/>
      <w:pPr>
        <w:ind w:left="720" w:hanging="360"/>
      </w:pPr>
      <w:rPr>
        <w:rFonts w:ascii="Aptos Display" w:eastAsiaTheme="minorHAnsi" w:hAnsi="Aptos Display"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730477">
    <w:abstractNumId w:val="0"/>
  </w:num>
  <w:num w:numId="2" w16cid:durableId="1993408966">
    <w:abstractNumId w:val="3"/>
  </w:num>
  <w:num w:numId="3" w16cid:durableId="1431197948">
    <w:abstractNumId w:val="5"/>
  </w:num>
  <w:num w:numId="4" w16cid:durableId="1380981760">
    <w:abstractNumId w:val="4"/>
  </w:num>
  <w:num w:numId="5" w16cid:durableId="888372539">
    <w:abstractNumId w:val="8"/>
  </w:num>
  <w:num w:numId="6" w16cid:durableId="11154923">
    <w:abstractNumId w:val="1"/>
  </w:num>
  <w:num w:numId="7" w16cid:durableId="1483961020">
    <w:abstractNumId w:val="2"/>
  </w:num>
  <w:num w:numId="8" w16cid:durableId="1987008892">
    <w:abstractNumId w:val="6"/>
  </w:num>
  <w:num w:numId="9" w16cid:durableId="1555118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D0"/>
    <w:rsid w:val="00030059"/>
    <w:rsid w:val="00031689"/>
    <w:rsid w:val="0003305B"/>
    <w:rsid w:val="00044F40"/>
    <w:rsid w:val="0005428D"/>
    <w:rsid w:val="0005597D"/>
    <w:rsid w:val="000713BB"/>
    <w:rsid w:val="00080645"/>
    <w:rsid w:val="00087251"/>
    <w:rsid w:val="000A1185"/>
    <w:rsid w:val="000B51CC"/>
    <w:rsid w:val="000E0526"/>
    <w:rsid w:val="000F48A3"/>
    <w:rsid w:val="000F5CD8"/>
    <w:rsid w:val="00144B64"/>
    <w:rsid w:val="00172463"/>
    <w:rsid w:val="00173A9E"/>
    <w:rsid w:val="001844D6"/>
    <w:rsid w:val="001F6BC9"/>
    <w:rsid w:val="00213901"/>
    <w:rsid w:val="00250A03"/>
    <w:rsid w:val="00252BF8"/>
    <w:rsid w:val="002767A9"/>
    <w:rsid w:val="002908EA"/>
    <w:rsid w:val="002B1A7F"/>
    <w:rsid w:val="002B1F9E"/>
    <w:rsid w:val="002C4D3C"/>
    <w:rsid w:val="002D1796"/>
    <w:rsid w:val="002D2B59"/>
    <w:rsid w:val="002D551B"/>
    <w:rsid w:val="002E2EF6"/>
    <w:rsid w:val="00335603"/>
    <w:rsid w:val="003615E4"/>
    <w:rsid w:val="003A7AAC"/>
    <w:rsid w:val="003D39DC"/>
    <w:rsid w:val="004016F0"/>
    <w:rsid w:val="004B52F8"/>
    <w:rsid w:val="004C59AB"/>
    <w:rsid w:val="004F2BA7"/>
    <w:rsid w:val="00526430"/>
    <w:rsid w:val="0052664F"/>
    <w:rsid w:val="005325D2"/>
    <w:rsid w:val="00571374"/>
    <w:rsid w:val="005868C5"/>
    <w:rsid w:val="005C08D3"/>
    <w:rsid w:val="005C684D"/>
    <w:rsid w:val="00603D40"/>
    <w:rsid w:val="00612869"/>
    <w:rsid w:val="006264BC"/>
    <w:rsid w:val="0066759F"/>
    <w:rsid w:val="00685112"/>
    <w:rsid w:val="00690EFD"/>
    <w:rsid w:val="006A6556"/>
    <w:rsid w:val="006C1F91"/>
    <w:rsid w:val="006D14DB"/>
    <w:rsid w:val="006D1B77"/>
    <w:rsid w:val="00702945"/>
    <w:rsid w:val="007514F6"/>
    <w:rsid w:val="007A7FF3"/>
    <w:rsid w:val="007B3204"/>
    <w:rsid w:val="007C1476"/>
    <w:rsid w:val="007E59D0"/>
    <w:rsid w:val="007F00F6"/>
    <w:rsid w:val="00825A05"/>
    <w:rsid w:val="008334D1"/>
    <w:rsid w:val="00845A4F"/>
    <w:rsid w:val="0085168C"/>
    <w:rsid w:val="008706E1"/>
    <w:rsid w:val="0088416A"/>
    <w:rsid w:val="008938D1"/>
    <w:rsid w:val="008C0B5D"/>
    <w:rsid w:val="00912001"/>
    <w:rsid w:val="00946941"/>
    <w:rsid w:val="0094709E"/>
    <w:rsid w:val="009476FF"/>
    <w:rsid w:val="009523B2"/>
    <w:rsid w:val="009578F2"/>
    <w:rsid w:val="0097251C"/>
    <w:rsid w:val="009755D2"/>
    <w:rsid w:val="009B00C2"/>
    <w:rsid w:val="009C0EDA"/>
    <w:rsid w:val="009C1A37"/>
    <w:rsid w:val="009E1136"/>
    <w:rsid w:val="009F2B27"/>
    <w:rsid w:val="009F64B4"/>
    <w:rsid w:val="00A147FF"/>
    <w:rsid w:val="00A719D7"/>
    <w:rsid w:val="00A80088"/>
    <w:rsid w:val="00A90C5C"/>
    <w:rsid w:val="00A91EE5"/>
    <w:rsid w:val="00AD7BCA"/>
    <w:rsid w:val="00B04BE5"/>
    <w:rsid w:val="00B07745"/>
    <w:rsid w:val="00B5401E"/>
    <w:rsid w:val="00BA2EDA"/>
    <w:rsid w:val="00BB3781"/>
    <w:rsid w:val="00C01B90"/>
    <w:rsid w:val="00C85D9D"/>
    <w:rsid w:val="00C874DA"/>
    <w:rsid w:val="00CB5789"/>
    <w:rsid w:val="00D01248"/>
    <w:rsid w:val="00D44A02"/>
    <w:rsid w:val="00D6628D"/>
    <w:rsid w:val="00D66EE9"/>
    <w:rsid w:val="00D66F4A"/>
    <w:rsid w:val="00D81750"/>
    <w:rsid w:val="00D84BEC"/>
    <w:rsid w:val="00DA67B6"/>
    <w:rsid w:val="00DE18CE"/>
    <w:rsid w:val="00DF578D"/>
    <w:rsid w:val="00E01B36"/>
    <w:rsid w:val="00E11635"/>
    <w:rsid w:val="00E3718D"/>
    <w:rsid w:val="00E77C6D"/>
    <w:rsid w:val="00E97DF7"/>
    <w:rsid w:val="00EA5A91"/>
    <w:rsid w:val="00EE395A"/>
    <w:rsid w:val="00F016E4"/>
    <w:rsid w:val="00F47CD3"/>
    <w:rsid w:val="00F54EAB"/>
    <w:rsid w:val="00F802B7"/>
    <w:rsid w:val="00FC2820"/>
    <w:rsid w:val="00FD3880"/>
    <w:rsid w:val="00FD4D13"/>
    <w:rsid w:val="2934646F"/>
    <w:rsid w:val="60ED0DAE"/>
    <w:rsid w:val="7BCBF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C320"/>
  <w15:chartTrackingRefBased/>
  <w15:docId w15:val="{391321B3-C852-40AC-800B-CB354586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9D0"/>
    <w:rPr>
      <w:rFonts w:eastAsiaTheme="majorEastAsia" w:cstheme="majorBidi"/>
      <w:color w:val="272727" w:themeColor="text1" w:themeTint="D8"/>
    </w:rPr>
  </w:style>
  <w:style w:type="paragraph" w:styleId="Title">
    <w:name w:val="Title"/>
    <w:basedOn w:val="Normal"/>
    <w:next w:val="Normal"/>
    <w:link w:val="TitleChar"/>
    <w:uiPriority w:val="10"/>
    <w:qFormat/>
    <w:rsid w:val="007E5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9D0"/>
    <w:pPr>
      <w:spacing w:before="160"/>
      <w:jc w:val="center"/>
    </w:pPr>
    <w:rPr>
      <w:i/>
      <w:iCs/>
      <w:color w:val="404040" w:themeColor="text1" w:themeTint="BF"/>
    </w:rPr>
  </w:style>
  <w:style w:type="character" w:customStyle="1" w:styleId="QuoteChar">
    <w:name w:val="Quote Char"/>
    <w:basedOn w:val="DefaultParagraphFont"/>
    <w:link w:val="Quote"/>
    <w:uiPriority w:val="29"/>
    <w:rsid w:val="007E59D0"/>
    <w:rPr>
      <w:i/>
      <w:iCs/>
      <w:color w:val="404040" w:themeColor="text1" w:themeTint="BF"/>
    </w:rPr>
  </w:style>
  <w:style w:type="paragraph" w:styleId="ListParagraph">
    <w:name w:val="List Paragraph"/>
    <w:basedOn w:val="Normal"/>
    <w:uiPriority w:val="34"/>
    <w:qFormat/>
    <w:rsid w:val="007E59D0"/>
    <w:pPr>
      <w:ind w:left="720"/>
      <w:contextualSpacing/>
    </w:pPr>
  </w:style>
  <w:style w:type="character" w:styleId="IntenseEmphasis">
    <w:name w:val="Intense Emphasis"/>
    <w:basedOn w:val="DefaultParagraphFont"/>
    <w:uiPriority w:val="21"/>
    <w:qFormat/>
    <w:rsid w:val="007E59D0"/>
    <w:rPr>
      <w:i/>
      <w:iCs/>
      <w:color w:val="0F4761" w:themeColor="accent1" w:themeShade="BF"/>
    </w:rPr>
  </w:style>
  <w:style w:type="paragraph" w:styleId="IntenseQuote">
    <w:name w:val="Intense Quote"/>
    <w:basedOn w:val="Normal"/>
    <w:next w:val="Normal"/>
    <w:link w:val="IntenseQuoteChar"/>
    <w:uiPriority w:val="30"/>
    <w:qFormat/>
    <w:rsid w:val="007E5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9D0"/>
    <w:rPr>
      <w:i/>
      <w:iCs/>
      <w:color w:val="0F4761" w:themeColor="accent1" w:themeShade="BF"/>
    </w:rPr>
  </w:style>
  <w:style w:type="character" w:styleId="IntenseReference">
    <w:name w:val="Intense Reference"/>
    <w:basedOn w:val="DefaultParagraphFont"/>
    <w:uiPriority w:val="32"/>
    <w:qFormat/>
    <w:rsid w:val="007E59D0"/>
    <w:rPr>
      <w:b/>
      <w:bCs/>
      <w:smallCaps/>
      <w:color w:val="0F4761" w:themeColor="accent1" w:themeShade="BF"/>
      <w:spacing w:val="5"/>
    </w:rPr>
  </w:style>
  <w:style w:type="paragraph" w:styleId="NormalWeb">
    <w:name w:val="Normal (Web)"/>
    <w:basedOn w:val="Normal"/>
    <w:uiPriority w:val="99"/>
    <w:semiHidden/>
    <w:unhideWhenUsed/>
    <w:rsid w:val="009C1A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1A37"/>
    <w:rPr>
      <w:b/>
      <w:bCs/>
    </w:rPr>
  </w:style>
  <w:style w:type="paragraph" w:styleId="Header">
    <w:name w:val="header"/>
    <w:basedOn w:val="Normal"/>
    <w:link w:val="HeaderChar"/>
    <w:uiPriority w:val="99"/>
    <w:unhideWhenUsed/>
    <w:rsid w:val="00A91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E5"/>
  </w:style>
  <w:style w:type="paragraph" w:styleId="Footer">
    <w:name w:val="footer"/>
    <w:basedOn w:val="Normal"/>
    <w:link w:val="FooterChar"/>
    <w:uiPriority w:val="99"/>
    <w:unhideWhenUsed/>
    <w:rsid w:val="00A91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E5"/>
  </w:style>
  <w:style w:type="character" w:styleId="Hyperlink">
    <w:name w:val="Hyperlink"/>
    <w:basedOn w:val="DefaultParagraphFont"/>
    <w:uiPriority w:val="99"/>
    <w:unhideWhenUsed/>
    <w:rsid w:val="005C08D3"/>
    <w:rPr>
      <w:color w:val="467886" w:themeColor="hyperlink"/>
      <w:u w:val="single"/>
    </w:rPr>
  </w:style>
  <w:style w:type="character" w:styleId="UnresolvedMention">
    <w:name w:val="Unresolved Mention"/>
    <w:basedOn w:val="DefaultParagraphFont"/>
    <w:uiPriority w:val="99"/>
    <w:semiHidden/>
    <w:unhideWhenUsed/>
    <w:rsid w:val="005C08D3"/>
    <w:rPr>
      <w:color w:val="605E5C"/>
      <w:shd w:val="clear" w:color="auto" w:fill="E1DFDD"/>
    </w:rPr>
  </w:style>
  <w:style w:type="table" w:styleId="TableGrid">
    <w:name w:val="Table Grid"/>
    <w:basedOn w:val="TableNormal"/>
    <w:uiPriority w:val="39"/>
    <w:rsid w:val="005C0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EDA"/>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1861">
      <w:bodyDiv w:val="1"/>
      <w:marLeft w:val="0"/>
      <w:marRight w:val="0"/>
      <w:marTop w:val="0"/>
      <w:marBottom w:val="0"/>
      <w:divBdr>
        <w:top w:val="none" w:sz="0" w:space="0" w:color="auto"/>
        <w:left w:val="none" w:sz="0" w:space="0" w:color="auto"/>
        <w:bottom w:val="none" w:sz="0" w:space="0" w:color="auto"/>
        <w:right w:val="none" w:sz="0" w:space="0" w:color="auto"/>
      </w:divBdr>
    </w:div>
    <w:div w:id="156072948">
      <w:bodyDiv w:val="1"/>
      <w:marLeft w:val="0"/>
      <w:marRight w:val="0"/>
      <w:marTop w:val="0"/>
      <w:marBottom w:val="0"/>
      <w:divBdr>
        <w:top w:val="none" w:sz="0" w:space="0" w:color="auto"/>
        <w:left w:val="none" w:sz="0" w:space="0" w:color="auto"/>
        <w:bottom w:val="none" w:sz="0" w:space="0" w:color="auto"/>
        <w:right w:val="none" w:sz="0" w:space="0" w:color="auto"/>
      </w:divBdr>
    </w:div>
    <w:div w:id="180165843">
      <w:bodyDiv w:val="1"/>
      <w:marLeft w:val="0"/>
      <w:marRight w:val="0"/>
      <w:marTop w:val="0"/>
      <w:marBottom w:val="0"/>
      <w:divBdr>
        <w:top w:val="none" w:sz="0" w:space="0" w:color="auto"/>
        <w:left w:val="none" w:sz="0" w:space="0" w:color="auto"/>
        <w:bottom w:val="none" w:sz="0" w:space="0" w:color="auto"/>
        <w:right w:val="none" w:sz="0" w:space="0" w:color="auto"/>
      </w:divBdr>
    </w:div>
    <w:div w:id="535432166">
      <w:bodyDiv w:val="1"/>
      <w:marLeft w:val="0"/>
      <w:marRight w:val="0"/>
      <w:marTop w:val="0"/>
      <w:marBottom w:val="0"/>
      <w:divBdr>
        <w:top w:val="none" w:sz="0" w:space="0" w:color="auto"/>
        <w:left w:val="none" w:sz="0" w:space="0" w:color="auto"/>
        <w:bottom w:val="none" w:sz="0" w:space="0" w:color="auto"/>
        <w:right w:val="none" w:sz="0" w:space="0" w:color="auto"/>
      </w:divBdr>
    </w:div>
    <w:div w:id="577442183">
      <w:bodyDiv w:val="1"/>
      <w:marLeft w:val="0"/>
      <w:marRight w:val="0"/>
      <w:marTop w:val="0"/>
      <w:marBottom w:val="0"/>
      <w:divBdr>
        <w:top w:val="none" w:sz="0" w:space="0" w:color="auto"/>
        <w:left w:val="none" w:sz="0" w:space="0" w:color="auto"/>
        <w:bottom w:val="none" w:sz="0" w:space="0" w:color="auto"/>
        <w:right w:val="none" w:sz="0" w:space="0" w:color="auto"/>
      </w:divBdr>
    </w:div>
    <w:div w:id="593980683">
      <w:bodyDiv w:val="1"/>
      <w:marLeft w:val="0"/>
      <w:marRight w:val="0"/>
      <w:marTop w:val="0"/>
      <w:marBottom w:val="0"/>
      <w:divBdr>
        <w:top w:val="none" w:sz="0" w:space="0" w:color="auto"/>
        <w:left w:val="none" w:sz="0" w:space="0" w:color="auto"/>
        <w:bottom w:val="none" w:sz="0" w:space="0" w:color="auto"/>
        <w:right w:val="none" w:sz="0" w:space="0" w:color="auto"/>
      </w:divBdr>
    </w:div>
    <w:div w:id="622997460">
      <w:bodyDiv w:val="1"/>
      <w:marLeft w:val="0"/>
      <w:marRight w:val="0"/>
      <w:marTop w:val="0"/>
      <w:marBottom w:val="0"/>
      <w:divBdr>
        <w:top w:val="none" w:sz="0" w:space="0" w:color="auto"/>
        <w:left w:val="none" w:sz="0" w:space="0" w:color="auto"/>
        <w:bottom w:val="none" w:sz="0" w:space="0" w:color="auto"/>
        <w:right w:val="none" w:sz="0" w:space="0" w:color="auto"/>
      </w:divBdr>
    </w:div>
    <w:div w:id="709955750">
      <w:bodyDiv w:val="1"/>
      <w:marLeft w:val="0"/>
      <w:marRight w:val="0"/>
      <w:marTop w:val="0"/>
      <w:marBottom w:val="0"/>
      <w:divBdr>
        <w:top w:val="none" w:sz="0" w:space="0" w:color="auto"/>
        <w:left w:val="none" w:sz="0" w:space="0" w:color="auto"/>
        <w:bottom w:val="none" w:sz="0" w:space="0" w:color="auto"/>
        <w:right w:val="none" w:sz="0" w:space="0" w:color="auto"/>
      </w:divBdr>
    </w:div>
    <w:div w:id="889918830">
      <w:bodyDiv w:val="1"/>
      <w:marLeft w:val="0"/>
      <w:marRight w:val="0"/>
      <w:marTop w:val="0"/>
      <w:marBottom w:val="0"/>
      <w:divBdr>
        <w:top w:val="none" w:sz="0" w:space="0" w:color="auto"/>
        <w:left w:val="none" w:sz="0" w:space="0" w:color="auto"/>
        <w:bottom w:val="none" w:sz="0" w:space="0" w:color="auto"/>
        <w:right w:val="none" w:sz="0" w:space="0" w:color="auto"/>
      </w:divBdr>
    </w:div>
    <w:div w:id="1158614135">
      <w:bodyDiv w:val="1"/>
      <w:marLeft w:val="0"/>
      <w:marRight w:val="0"/>
      <w:marTop w:val="0"/>
      <w:marBottom w:val="0"/>
      <w:divBdr>
        <w:top w:val="none" w:sz="0" w:space="0" w:color="auto"/>
        <w:left w:val="none" w:sz="0" w:space="0" w:color="auto"/>
        <w:bottom w:val="none" w:sz="0" w:space="0" w:color="auto"/>
        <w:right w:val="none" w:sz="0" w:space="0" w:color="auto"/>
      </w:divBdr>
    </w:div>
    <w:div w:id="1209799101">
      <w:bodyDiv w:val="1"/>
      <w:marLeft w:val="0"/>
      <w:marRight w:val="0"/>
      <w:marTop w:val="0"/>
      <w:marBottom w:val="0"/>
      <w:divBdr>
        <w:top w:val="none" w:sz="0" w:space="0" w:color="auto"/>
        <w:left w:val="none" w:sz="0" w:space="0" w:color="auto"/>
        <w:bottom w:val="none" w:sz="0" w:space="0" w:color="auto"/>
        <w:right w:val="none" w:sz="0" w:space="0" w:color="auto"/>
      </w:divBdr>
    </w:div>
    <w:div w:id="1209955637">
      <w:bodyDiv w:val="1"/>
      <w:marLeft w:val="0"/>
      <w:marRight w:val="0"/>
      <w:marTop w:val="0"/>
      <w:marBottom w:val="0"/>
      <w:divBdr>
        <w:top w:val="none" w:sz="0" w:space="0" w:color="auto"/>
        <w:left w:val="none" w:sz="0" w:space="0" w:color="auto"/>
        <w:bottom w:val="none" w:sz="0" w:space="0" w:color="auto"/>
        <w:right w:val="none" w:sz="0" w:space="0" w:color="auto"/>
      </w:divBdr>
    </w:div>
    <w:div w:id="1228146276">
      <w:bodyDiv w:val="1"/>
      <w:marLeft w:val="0"/>
      <w:marRight w:val="0"/>
      <w:marTop w:val="0"/>
      <w:marBottom w:val="0"/>
      <w:divBdr>
        <w:top w:val="none" w:sz="0" w:space="0" w:color="auto"/>
        <w:left w:val="none" w:sz="0" w:space="0" w:color="auto"/>
        <w:bottom w:val="none" w:sz="0" w:space="0" w:color="auto"/>
        <w:right w:val="none" w:sz="0" w:space="0" w:color="auto"/>
      </w:divBdr>
    </w:div>
    <w:div w:id="1298871587">
      <w:bodyDiv w:val="1"/>
      <w:marLeft w:val="0"/>
      <w:marRight w:val="0"/>
      <w:marTop w:val="0"/>
      <w:marBottom w:val="0"/>
      <w:divBdr>
        <w:top w:val="none" w:sz="0" w:space="0" w:color="auto"/>
        <w:left w:val="none" w:sz="0" w:space="0" w:color="auto"/>
        <w:bottom w:val="none" w:sz="0" w:space="0" w:color="auto"/>
        <w:right w:val="none" w:sz="0" w:space="0" w:color="auto"/>
      </w:divBdr>
    </w:div>
    <w:div w:id="1332101431">
      <w:bodyDiv w:val="1"/>
      <w:marLeft w:val="0"/>
      <w:marRight w:val="0"/>
      <w:marTop w:val="0"/>
      <w:marBottom w:val="0"/>
      <w:divBdr>
        <w:top w:val="none" w:sz="0" w:space="0" w:color="auto"/>
        <w:left w:val="none" w:sz="0" w:space="0" w:color="auto"/>
        <w:bottom w:val="none" w:sz="0" w:space="0" w:color="auto"/>
        <w:right w:val="none" w:sz="0" w:space="0" w:color="auto"/>
      </w:divBdr>
    </w:div>
    <w:div w:id="1407922512">
      <w:bodyDiv w:val="1"/>
      <w:marLeft w:val="0"/>
      <w:marRight w:val="0"/>
      <w:marTop w:val="0"/>
      <w:marBottom w:val="0"/>
      <w:divBdr>
        <w:top w:val="none" w:sz="0" w:space="0" w:color="auto"/>
        <w:left w:val="none" w:sz="0" w:space="0" w:color="auto"/>
        <w:bottom w:val="none" w:sz="0" w:space="0" w:color="auto"/>
        <w:right w:val="none" w:sz="0" w:space="0" w:color="auto"/>
      </w:divBdr>
    </w:div>
    <w:div w:id="1433280905">
      <w:bodyDiv w:val="1"/>
      <w:marLeft w:val="0"/>
      <w:marRight w:val="0"/>
      <w:marTop w:val="0"/>
      <w:marBottom w:val="0"/>
      <w:divBdr>
        <w:top w:val="none" w:sz="0" w:space="0" w:color="auto"/>
        <w:left w:val="none" w:sz="0" w:space="0" w:color="auto"/>
        <w:bottom w:val="none" w:sz="0" w:space="0" w:color="auto"/>
        <w:right w:val="none" w:sz="0" w:space="0" w:color="auto"/>
      </w:divBdr>
    </w:div>
    <w:div w:id="1452017763">
      <w:bodyDiv w:val="1"/>
      <w:marLeft w:val="0"/>
      <w:marRight w:val="0"/>
      <w:marTop w:val="0"/>
      <w:marBottom w:val="0"/>
      <w:divBdr>
        <w:top w:val="none" w:sz="0" w:space="0" w:color="auto"/>
        <w:left w:val="none" w:sz="0" w:space="0" w:color="auto"/>
        <w:bottom w:val="none" w:sz="0" w:space="0" w:color="auto"/>
        <w:right w:val="none" w:sz="0" w:space="0" w:color="auto"/>
      </w:divBdr>
    </w:div>
    <w:div w:id="1622034414">
      <w:bodyDiv w:val="1"/>
      <w:marLeft w:val="0"/>
      <w:marRight w:val="0"/>
      <w:marTop w:val="0"/>
      <w:marBottom w:val="0"/>
      <w:divBdr>
        <w:top w:val="none" w:sz="0" w:space="0" w:color="auto"/>
        <w:left w:val="none" w:sz="0" w:space="0" w:color="auto"/>
        <w:bottom w:val="none" w:sz="0" w:space="0" w:color="auto"/>
        <w:right w:val="none" w:sz="0" w:space="0" w:color="auto"/>
      </w:divBdr>
    </w:div>
    <w:div w:id="1654917371">
      <w:bodyDiv w:val="1"/>
      <w:marLeft w:val="0"/>
      <w:marRight w:val="0"/>
      <w:marTop w:val="0"/>
      <w:marBottom w:val="0"/>
      <w:divBdr>
        <w:top w:val="none" w:sz="0" w:space="0" w:color="auto"/>
        <w:left w:val="none" w:sz="0" w:space="0" w:color="auto"/>
        <w:bottom w:val="none" w:sz="0" w:space="0" w:color="auto"/>
        <w:right w:val="none" w:sz="0" w:space="0" w:color="auto"/>
      </w:divBdr>
    </w:div>
    <w:div w:id="1742022398">
      <w:bodyDiv w:val="1"/>
      <w:marLeft w:val="0"/>
      <w:marRight w:val="0"/>
      <w:marTop w:val="0"/>
      <w:marBottom w:val="0"/>
      <w:divBdr>
        <w:top w:val="none" w:sz="0" w:space="0" w:color="auto"/>
        <w:left w:val="none" w:sz="0" w:space="0" w:color="auto"/>
        <w:bottom w:val="none" w:sz="0" w:space="0" w:color="auto"/>
        <w:right w:val="none" w:sz="0" w:space="0" w:color="auto"/>
      </w:divBdr>
    </w:div>
    <w:div w:id="1849444757">
      <w:bodyDiv w:val="1"/>
      <w:marLeft w:val="0"/>
      <w:marRight w:val="0"/>
      <w:marTop w:val="0"/>
      <w:marBottom w:val="0"/>
      <w:divBdr>
        <w:top w:val="none" w:sz="0" w:space="0" w:color="auto"/>
        <w:left w:val="none" w:sz="0" w:space="0" w:color="auto"/>
        <w:bottom w:val="none" w:sz="0" w:space="0" w:color="auto"/>
        <w:right w:val="none" w:sz="0" w:space="0" w:color="auto"/>
      </w:divBdr>
    </w:div>
    <w:div w:id="20928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nicef.service-now.com/cc?id=sc_cat_item&amp;sys_id=850401e3db957300421ce2a94b9619f7" TargetMode="External"/><Relationship Id="rId2" Type="http://schemas.openxmlformats.org/officeDocument/2006/relationships/customXml" Target="../customXml/item2.xml"/><Relationship Id="rId16" Type="http://schemas.openxmlformats.org/officeDocument/2006/relationships/hyperlink" Target="https://unicef.service-now.com/cc?id=sc_cat_item&amp;sys_id=850401e3db957300421ce2a94b9619f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nicef.sharepoint.com/sites/OoR-EEG/SitePages/Procedures.aspx"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icef.service-now.com/cc?id=sc_cat_item&amp;sys_id=850401e3db957300421ce2a94b9619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0574972D0B7B846A1795A91A65F22A5" ma:contentTypeVersion="64" ma:contentTypeDescription="" ma:contentTypeScope="" ma:versionID="1c92940d04bc4c6b287964a583e3d6a1">
  <xsd:schema xmlns:xsd="http://www.w3.org/2001/XMLSchema" xmlns:xs="http://www.w3.org/2001/XMLSchema" xmlns:p="http://schemas.microsoft.com/office/2006/metadata/properties" xmlns:ns1="http://schemas.microsoft.com/sharepoint/v3" xmlns:ns2="ca283e0b-db31-4043-a2ef-b80661bf084a" xmlns:ns3="http://schemas.microsoft.com/sharepoint.v3" xmlns:ns4="b10eea4a-eed8-4e78-930c-37f0cb0ff023" xmlns:ns5="dc8f30a7-1b8f-4f93-87e8-d7421d94647f" xmlns:ns6="http://schemas.microsoft.com/sharepoint/v4" targetNamespace="http://schemas.microsoft.com/office/2006/metadata/properties" ma:root="true" ma:fieldsID="f4a64c9928c10c1bfa47aa39dd4a5f81" ns1:_="" ns2:_="" ns3:_="" ns4:_="" ns5:_="" ns6:_="">
    <xsd:import namespace="http://schemas.microsoft.com/sharepoint/v3"/>
    <xsd:import namespace="ca283e0b-db31-4043-a2ef-b80661bf084a"/>
    <xsd:import namespace="http://schemas.microsoft.com/sharepoint.v3"/>
    <xsd:import namespace="b10eea4a-eed8-4e78-930c-37f0cb0ff023"/>
    <xsd:import namespace="dc8f30a7-1b8f-4f93-87e8-d7421d94647f"/>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ContentStatus" minOccurs="0"/>
                <xsd:element ref="ns5:Year" minOccurs="0"/>
                <xsd:element ref="ns5:Region" minOccurs="0"/>
                <xsd:element ref="ns5:Office" minOccurs="0"/>
                <xsd:element ref="ns5:Areas_x002f_Initiatives" minOccurs="0"/>
                <xsd:element ref="ns5:Category" minOccurs="0"/>
                <xsd:element ref="ns5:Folder" minOccurs="0"/>
                <xsd:element ref="ns5:Language" minOccurs="0"/>
                <xsd:element ref="ns5:Library" minOccurs="0"/>
                <xsd:element ref="ns5:_Flow_SignoffStatus" minOccurs="0"/>
                <xsd:element ref="ns2:TaxCatchAll" minOccurs="0"/>
                <xsd:element ref="ns2:h6a71f3e574e4344bc34f3fc9dd20054" minOccurs="0"/>
                <xsd:element ref="ns2:RecipientsEmail" minOccurs="0"/>
                <xsd:element ref="ns2:j169e817e0ee4eb8974e6fc4a2762909" minOccurs="0"/>
                <xsd:element ref="ns2:SenderEmail" minOccurs="0"/>
                <xsd:element ref="ns2:j048a4f9aaad4a8990a1d5e5f53cb451"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AutoTags" minOccurs="0"/>
                <xsd:element ref="ns5:MediaServiceGenerationTime" minOccurs="0"/>
                <xsd:element ref="ns5:MediaServiceEventHashCode" minOccurs="0"/>
                <xsd:element ref="ns5:MediaServiceLocation" minOccurs="0"/>
                <xsd:element ref="ns5:MediaServiceOCR"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3" nillable="true" ma:displayName="Declared Record" ma:description="" ma:hidden="true" ma:internalName="_vti_ItemDeclaredRecord" ma:readOnly="true">
      <xsd:simpleType>
        <xsd:restriction base="dms:DateTime"/>
      </xsd:simpleType>
    </xsd:element>
    <xsd:element name="_vti_ItemHoldRecordStatus" ma:index="5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ContentStatus" ma:index="9"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TaxCatchAll" ma:index="22" nillable="true" ma:displayName="Taxonomy Catch All Column" ma:hidden="true" ma:list="{e7439538-5fe7-4ea5-9528-e65225e0729b}" ma:internalName="TaxCatchAll" ma:readOnly="false" ma:showField="CatchAllData" ma:web="b10eea4a-eed8-4e78-930c-37f0cb0ff023">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RecipientsEmail" ma:index="25" nillable="true" ma:displayName="Recipients (email)" ma:hidden="true" ma:internalName="RecipientsEmail" ma:readOnly="false">
      <xsd:simpleType>
        <xsd:restriction base="dms:Text">
          <xsd:maxLength value="255"/>
        </xsd:restriction>
      </xsd:simpleType>
    </xsd:element>
    <xsd:element name="j169e817e0ee4eb8974e6fc4a2762909" ma:index="26" nillable="true" ma:taxonomy="true" ma:internalName="j169e817e0ee4eb8974e6fc4a2762909" ma:taxonomyFieldName="CriticalForLongTermRetention" ma:displayName="Critical for long-term retention?" ma:readOnly="false"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SenderEmail" ma:index="27" nillable="true" ma:displayName="Sender (email)" ma:hidden="true" ma:internalName="SenderEmail" ma:readOnly="false">
      <xsd:simpleType>
        <xsd:restriction base="dms:Text">
          <xsd:maxLength value="255"/>
        </xsd:restriction>
      </xsd:simpleType>
    </xsd:element>
    <xsd:element name="j048a4f9aaad4a8990a1d5e5f53cb451" ma:index="28" nillable="true" ma:taxonomy="true" ma:internalName="j048a4f9aaad4a8990a1d5e5f53cb451" ma:taxonomyFieldName="SystemDTAC" ma:displayName="System-DT-AC" ma:readOnly="false"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element name="DateTransmittedEmail" ma:index="30" nillable="true" ma:displayName="Date transmitted (email)" ma:format="DateTime" ma:hidden="true" ma:internalName="DateTransmittedEmail" ma:readOnly="false">
      <xsd:simpleType>
        <xsd:restriction base="dms:DateTime"/>
      </xsd:simpleType>
    </xsd:element>
    <xsd:element name="k8c968e8c72a4eda96b7e8fdbe192be2" ma:index="31" nillable="true" ma:taxonomy="true" ma:internalName="k8c968e8c72a4eda96b7e8fdbe192be2" ma:taxonomyFieldName="GeographicScope" ma:displayName="Geographic Scope" ma:readOnly="fals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35" nillable="true" ma:taxonomy="true" ma:internalName="ga975397408f43e4b84ec8e5a598e523" ma:taxonomyFieldName="OfficeDivision" ma:displayName="Office/Division *" ma:default="3;#Brazil-0540|54525cd7-0eda-400e-8478-d919c44c57c1"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36"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e7439538-5fe7-4ea5-9528-e65225e0729b}" ma:internalName="TaxCatchAllLabel" ma:readOnly="false" ma:showField="CatchAllDataLabel" ma:web="b10eea4a-eed8-4e78-930c-37f0cb0ff0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eea4a-eed8-4e78-930c-37f0cb0ff023" elementFormDefault="qualified">
    <xsd:import namespace="http://schemas.microsoft.com/office/2006/documentManagement/types"/>
    <xsd:import namespace="http://schemas.microsoft.com/office/infopath/2007/PartnerControls"/>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KeywordTaxHTField" ma:index="55"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56" nillable="true" ma:displayName="Semaphore Status" ma:hidden="true" ma:internalName="SemaphoreItem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30a7-1b8f-4f93-87e8-d7421d94647f" elementFormDefault="qualified">
    <xsd:import namespace="http://schemas.microsoft.com/office/2006/documentManagement/types"/>
    <xsd:import namespace="http://schemas.microsoft.com/office/infopath/2007/PartnerControls"/>
    <xsd:element name="Year" ma:index="12" nillable="true" ma:displayName="Year" ma:format="Dropdown" ma:internalName="Year" ma:readOnly="false">
      <xsd:simpleType>
        <xsd:union memberTypes="dms:Text">
          <xsd:simpleType>
            <xsd:restriction base="dms:Choice">
              <xsd:enumeration value="2030"/>
              <xsd:enumeration value="2029"/>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Region" ma:index="13" nillable="true" ma:displayName="Region" ma:format="Dropdown" ma:internalName="Region">
      <xsd:simpleType>
        <xsd:union memberTypes="dms:Text">
          <xsd:simpleType>
            <xsd:restriction base="dms:Choice">
              <xsd:enumeration value="GLOBAL"/>
              <xsd:enumeration value="EAPRO"/>
              <xsd:enumeration value="ECARO"/>
              <xsd:enumeration value="ESARO"/>
              <xsd:enumeration value="LACRO"/>
              <xsd:enumeration value="MENA"/>
              <xsd:enumeration value="NYHQ"/>
              <xsd:enumeration value="ROSA"/>
              <xsd:enumeration value="WCARO"/>
              <xsd:enumeration value="Geneva"/>
            </xsd:restriction>
          </xsd:simpleType>
        </xsd:union>
      </xsd:simpleType>
    </xsd:element>
    <xsd:element name="Office" ma:index="14" nillable="true" ma:displayName="Office" ma:format="Dropdown" ma:internalName="Office" ma:readOnly="false">
      <xsd:simpleType>
        <xsd:union memberTypes="dms:Text">
          <xsd:simpleType>
            <xsd:restriction base="dms:Choice">
              <xsd:enumeration value="BRAZIL"/>
              <xsd:enumeration value="BRZ Amazon"/>
              <xsd:enumeration value="BRZ Semiarid"/>
              <xsd:enumeration value="BRZ Southeast"/>
              <xsd:enumeration value="Brasília"/>
              <xsd:enumeration value="Belém"/>
              <xsd:enumeration value="Boa Vista"/>
              <xsd:enumeration value="Fortaleza"/>
              <xsd:enumeration value="Recife"/>
              <xsd:enumeration value="Salvador"/>
              <xsd:enumeration value="São Luís"/>
              <xsd:enumeration value="São Paulo"/>
              <xsd:enumeration value="Rio de Janeiro"/>
              <xsd:enumeration value="Manaus"/>
              <xsd:enumeration value="NY-HQ"/>
              <xsd:enumeration value="RO-Panama"/>
              <xsd:enumeration value="GVA-HQ"/>
              <xsd:enumeration value="Denmark-HQ"/>
              <xsd:enumeration value="UN"/>
              <xsd:enumeration value="OTHER"/>
            </xsd:restriction>
          </xsd:simpleType>
        </xsd:union>
      </xsd:simpleType>
    </xsd:element>
    <xsd:element name="Areas_x002f_Initiatives" ma:index="15" nillable="true" ma:displayName="Areas/Initiatives" ma:format="Dropdown" ma:internalName="Areas_x002f_Initiatives" ma:readOnly="false">
      <xsd:simpleType>
        <xsd:union memberTypes="dms:Text">
          <xsd:simpleType>
            <xsd:restriction base="dms:Choice">
              <xsd:enumeration value="Adolescents"/>
              <xsd:enumeration value="Child Protection"/>
              <xsd:enumeration value="Communications"/>
              <xsd:enumeration value="ECD-Early Child Development"/>
              <xsd:enumeration value="Education"/>
              <xsd:enumeration value="Governance"/>
              <xsd:enumeration value="Health"/>
              <xsd:enumeration value="Humanitarian Response"/>
              <xsd:enumeration value="Operations-General"/>
              <xsd:enumeration value="Ops-Admin"/>
              <xsd:enumeration value="Ops-Finance"/>
              <xsd:enumeration value="Ops-HR"/>
              <xsd:enumeration value="Ops-ICT"/>
              <xsd:enumeration value="Ops-Procurement"/>
              <xsd:enumeration value="Planning"/>
              <xsd:enumeration value="RM&amp;P-General (Resource Mobilization &amp; Partnerships)"/>
              <xsd:enumeration value="RM&amp;P-Corporate"/>
              <xsd:enumeration value="RM&amp;P-Individuals"/>
              <xsd:enumeration value="UNICEF SEAL (SELO)"/>
              <xsd:enumeration value="Urban Centers Platform (PCU)"/>
              <xsd:enumeration value="Social Policy-General"/>
              <xsd:enumeration value="SP-South South Cooperation"/>
              <xsd:enumeration value="SP-M&amp;E- Monitoring &amp; Evaluation"/>
              <xsd:enumeration value="Staff Association"/>
              <xsd:enumeration value="UN"/>
              <xsd:enumeration value="OTHER"/>
              <xsd:enumeration value="GOVERNO"/>
              <xsd:enumeration value="Surveys"/>
            </xsd:restriction>
          </xsd:simpleType>
        </xsd:union>
      </xsd:simpleType>
    </xsd:element>
    <xsd:element name="Category" ma:index="16" nillable="true" ma:displayName="Category" ma:format="Dropdown" ma:internalName="Category" ma:readOnly="false">
      <xsd:simpleType>
        <xsd:union memberTypes="dms:Text">
          <xsd:simpleType>
            <xsd:restriction base="dms:Choice">
              <xsd:enumeration value="ALL"/>
              <xsd:enumeration value="Administrative Management"/>
              <xsd:enumeration value="Communication and Campaigns"/>
              <xsd:enumeration value="Correspondence, Meetings, and Events"/>
              <xsd:enumeration value="Finance"/>
              <xsd:enumeration value="Human Resources"/>
              <xsd:enumeration value="Implementation"/>
              <xsd:enumeration value="Information Management"/>
              <xsd:enumeration value="Learning &amp; Development | L&amp;D"/>
              <xsd:enumeration value="Monitoring and Reporting"/>
              <xsd:enumeration value="Planning"/>
              <xsd:enumeration value="Regulatory Framework Development"/>
              <xsd:enumeration value="Research, Evaluations, or Knowledge Sharing"/>
              <xsd:enumeration value="Resource Partnerships and Fundraising"/>
              <xsd:enumeration value="Supply, Procurement, Logistics"/>
              <xsd:enumeration value="Wellbeing"/>
              <xsd:enumeration value="OTHER"/>
            </xsd:restriction>
          </xsd:simpleType>
        </xsd:union>
      </xsd:simpleType>
    </xsd:element>
    <xsd:element name="Folder" ma:index="17" nillable="true" ma:displayName="Folder" ma:format="Dropdown" ma:internalName="Folder" ma:readOnly="false">
      <xsd:simpleType>
        <xsd:union memberTypes="dms:Text">
          <xsd:simpleType>
            <xsd:restriction base="dms:Choice">
              <xsd:enumeration value="Adolescents"/>
              <xsd:enumeration value="Administration"/>
              <xsd:enumeration value="Child Protection"/>
              <xsd:enumeration value="Communications"/>
              <xsd:enumeration value="COVID 19"/>
              <xsd:enumeration value="Diversity-Gender-Race-Ethnicity"/>
              <xsd:enumeration value="(ECM) Enterprise Content Management"/>
              <xsd:enumeration value="ECD"/>
              <xsd:enumeration value="Education"/>
              <xsd:enumeration value="Finance"/>
              <xsd:enumeration value="Governance"/>
              <xsd:enumeration value="ICT"/>
              <xsd:enumeration value="Health"/>
              <xsd:enumeration value="HQ"/>
              <xsd:enumeration value="(HR) Human Resources"/>
              <xsd:enumeration value="Humanitarian Response"/>
              <xsd:enumeration value="LACRO"/>
              <xsd:enumeration value="MOU"/>
              <xsd:enumeration value="Nutrition"/>
              <xsd:enumeration value="Operations - General"/>
              <xsd:enumeration value="PCA"/>
              <xsd:enumeration value="PCU"/>
              <xsd:enumeration value="PFP"/>
              <xsd:enumeration value="Planning"/>
              <xsd:enumeration value="Procurement/Logistics/Supply"/>
              <xsd:enumeration value="Programmes General"/>
              <xsd:enumeration value="Security"/>
              <xsd:enumeration value="SELO"/>
              <xsd:enumeration value="SP-M&amp;E"/>
              <xsd:enumeration value="Travel"/>
              <xsd:enumeration value="United Nations General"/>
            </xsd:restriction>
          </xsd:simpleType>
        </xsd:union>
      </xsd:simpleType>
    </xsd:element>
    <xsd:element name="Language" ma:index="18" nillable="true" ma:displayName="Language" ma:format="Dropdown" ma:internalName="Language" ma:readOnly="false">
      <xsd:simpleType>
        <xsd:restriction base="dms:Choice">
          <xsd:enumeration value="ENGLISH"/>
          <xsd:enumeration value="FRENCH"/>
          <xsd:enumeration value="PORTUGUESE"/>
          <xsd:enumeration value="SPANISH"/>
          <xsd:enumeration value="OTHER"/>
        </xsd:restriction>
      </xsd:simpleType>
    </xsd:element>
    <xsd:element name="Library" ma:index="19" nillable="true" ma:displayName="Library" ma:format="Dropdown" ma:internalName="Library" ma:readOnly="false">
      <xsd:simpleType>
        <xsd:restriction base="dms:Choice">
          <xsd:enumeration value="Open (all UNICEF users)"/>
          <xsd:enumeration value="Internal (BRA users only)"/>
        </xsd:restriction>
      </xsd:simpleType>
    </xsd:element>
    <xsd:element name="_Flow_SignoffStatus" ma:index="20" nillable="true" ma:displayName="Sign-off status" ma:internalName="Sign_x002d_off_x0020_status"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hidden="true" ma:internalName="MediaServiceKeyPoints" ma:readOnly="true">
      <xsd:simpleType>
        <xsd:restriction base="dms:Note"/>
      </xsd:simpleType>
    </xsd:element>
    <xsd:element name="MediaServiceDateTaken" ma:index="45" nillable="true" ma:displayName="MediaServiceDateTaken" ma:hidden="true" ma:internalName="MediaServiceDateTaken" ma:readOnly="true">
      <xsd:simpleType>
        <xsd:restriction base="dms:Text"/>
      </xsd:simpleType>
    </xsd:element>
    <xsd:element name="MediaServiceAutoTags" ma:index="46" nillable="true" ma:displayName="Tags" ma:hidden="true" ma:internalName="MediaServiceAutoTags"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Location" ma:index="49" nillable="true" ma:displayName="Location" ma:hidden="true" ma:internalName="MediaServiceLocation" ma:readOnly="true">
      <xsd:simpleType>
        <xsd:restriction base="dms:Text"/>
      </xsd:simpleType>
    </xsd:element>
    <xsd:element name="MediaServiceOCR" ma:index="50" nillable="true" ma:displayName="Extracted Text" ma:hidden="true" ma:internalName="MediaServiceOCR" ma:readOnly="true">
      <xsd:simpleType>
        <xsd:restriction base="dms:Note"/>
      </xsd:simpleType>
    </xsd:element>
    <xsd:element name="MediaLengthInSeconds" ma:index="57" nillable="true" ma:displayName="Length (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TaxCatchAll>
    <Library xmlns="dc8f30a7-1b8f-4f93-87e8-d7421d94647f"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Brazil-0540</TermName>
          <TermId xmlns="http://schemas.microsoft.com/office/infopath/2007/PartnerControls">54525cd7-0eda-400e-8478-d919c44c57c1</TermId>
        </TermInfo>
      </Terms>
    </ga975397408f43e4b84ec8e5a598e523>
    <Folder xmlns="dc8f30a7-1b8f-4f93-87e8-d7421d94647f" xsi:nil="true"/>
    <lcf76f155ced4ddcb4097134ff3c332f xmlns="dc8f30a7-1b8f-4f93-87e8-d7421d94647f">
      <Terms xmlns="http://schemas.microsoft.com/office/infopath/2007/PartnerControls"/>
    </lcf76f155ced4ddcb4097134ff3c332f>
    <Year xmlns="dc8f30a7-1b8f-4f93-87e8-d7421d94647f" xsi:nil="true"/>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SemaphoreItemMetadata xmlns="b10eea4a-eed8-4e78-930c-37f0cb0ff023" xsi:nil="true"/>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CatchAllLabel xmlns="ca283e0b-db31-4043-a2ef-b80661bf084a" xsi:nil="true"/>
    <Language xmlns="dc8f30a7-1b8f-4f93-87e8-d7421d94647f" xsi:nil="true"/>
    <CategoryDescription xmlns="http://schemas.microsoft.com/sharepoint.v3" xsi:nil="true"/>
    <Office xmlns="dc8f30a7-1b8f-4f93-87e8-d7421d94647f" xsi:nil="true"/>
    <Category xmlns="dc8f30a7-1b8f-4f93-87e8-d7421d94647f" xsi:nil="true"/>
    <RecipientsEmail xmlns="ca283e0b-db31-4043-a2ef-b80661bf084a" xsi:nil="true"/>
    <mda26ace941f4791a7314a339fee829c xmlns="ca283e0b-db31-4043-a2ef-b80661bf084a">
      <Terms xmlns="http://schemas.microsoft.com/office/infopath/2007/PartnerControls"/>
    </mda26ace941f4791a7314a339fee829c>
    <TaxKeywordTaxHTField xmlns="b10eea4a-eed8-4e78-930c-37f0cb0ff023">
      <Terms xmlns="http://schemas.microsoft.com/office/infopath/2007/PartnerControls"/>
    </TaxKeywordTaxHTField>
    <Areas_x002f_Initiatives xmlns="dc8f30a7-1b8f-4f93-87e8-d7421d94647f" xsi:nil="true"/>
    <Region xmlns="dc8f30a7-1b8f-4f93-87e8-d7421d94647f" xsi:nil="true"/>
    <_Flow_SignoffStatus xmlns="dc8f30a7-1b8f-4f93-87e8-d7421d94647f" xsi:nil="true"/>
    <WrittenBy xmlns="ca283e0b-db31-4043-a2ef-b80661bf084a">
      <UserInfo>
        <DisplayName/>
        <AccountId xsi:nil="true"/>
        <AccountType/>
      </UserInfo>
    </WrittenBy>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82DAE0D-347A-4DCD-B777-CD30AA123FBE}">
  <ds:schemaRefs>
    <ds:schemaRef ds:uri="Microsoft.SharePoint.Taxonomy.ContentTypeSync"/>
  </ds:schemaRefs>
</ds:datastoreItem>
</file>

<file path=customXml/itemProps2.xml><?xml version="1.0" encoding="utf-8"?>
<ds:datastoreItem xmlns:ds="http://schemas.openxmlformats.org/officeDocument/2006/customXml" ds:itemID="{F30DE69F-49F7-44C2-80F7-D2A753523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b10eea4a-eed8-4e78-930c-37f0cb0ff023"/>
    <ds:schemaRef ds:uri="dc8f30a7-1b8f-4f93-87e8-d7421d9464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8F8B3-8E24-4BFD-8B21-843F30E0FFD4}">
  <ds:schemaRefs>
    <ds:schemaRef ds:uri="http://schemas.microsoft.com/sharepoint/v3/contenttype/forms"/>
  </ds:schemaRefs>
</ds:datastoreItem>
</file>

<file path=customXml/itemProps4.xml><?xml version="1.0" encoding="utf-8"?>
<ds:datastoreItem xmlns:ds="http://schemas.openxmlformats.org/officeDocument/2006/customXml" ds:itemID="{C6186FBA-89EA-4A36-A933-CF2F3E09BF35}">
  <ds:schemaRefs>
    <ds:schemaRef ds:uri="http://schemas.microsoft.com/sharepoint/events"/>
  </ds:schemaRefs>
</ds:datastoreItem>
</file>

<file path=customXml/itemProps5.xml><?xml version="1.0" encoding="utf-8"?>
<ds:datastoreItem xmlns:ds="http://schemas.openxmlformats.org/officeDocument/2006/customXml" ds:itemID="{F55D4BC5-5563-4D95-BCA7-BBD74AA8BDAD}">
  <ds:schemaRefs>
    <ds:schemaRef ds:uri="http://purl.org/dc/elements/1.1/"/>
    <ds:schemaRef ds:uri="http://purl.org/dc/terms/"/>
    <ds:schemaRef ds:uri="http://schemas.microsoft.com/sharepoint/v4"/>
    <ds:schemaRef ds:uri="http://schemas.microsoft.com/office/infopath/2007/PartnerControls"/>
    <ds:schemaRef ds:uri="http://schemas.openxmlformats.org/package/2006/metadata/core-properties"/>
    <ds:schemaRef ds:uri="http://schemas.microsoft.com/office/2006/documentManagement/types"/>
    <ds:schemaRef ds:uri="ca283e0b-db31-4043-a2ef-b80661bf084a"/>
    <ds:schemaRef ds:uri="dc8f30a7-1b8f-4f93-87e8-d7421d94647f"/>
    <ds:schemaRef ds:uri="http://schemas.microsoft.com/sharepoint/v3"/>
    <ds:schemaRef ds:uri="http://schemas.microsoft.com/sharepoint.v3"/>
    <ds:schemaRef ds:uri="b10eea4a-eed8-4e78-930c-37f0cb0ff023"/>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4A76FFFC-48BE-43D4-9165-70A9014BF56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3770</Words>
  <Characters>22923</Characters>
  <Application>Microsoft Office Word</Application>
  <DocSecurity>0</DocSecurity>
  <Lines>619</Lines>
  <Paragraphs>261</Paragraphs>
  <ScaleCrop>false</ScaleCrop>
  <Company>UNICEF</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Graziani</dc:creator>
  <cp:keywords/>
  <dc:description/>
  <cp:lastModifiedBy>Paula Morais</cp:lastModifiedBy>
  <cp:revision>13</cp:revision>
  <dcterms:created xsi:type="dcterms:W3CDTF">2025-09-26T06:00:00Z</dcterms:created>
  <dcterms:modified xsi:type="dcterms:W3CDTF">2025-10-16T08:42:00Z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0x0101009BA85F8052A6DA4FA3E31FF9F74C69700090574972D0B7B846A1795A91A65F22A5</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3;#Brazil-0540|54525cd7-0eda-400e-8478-d919c44c57c1</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docLang">
    <vt:lpwstr>pt</vt:lpwstr>
  </property>
</Properties>
</file>