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5E2E" w14:textId="77777777" w:rsidR="00DD151D" w:rsidRDefault="00DD151D" w:rsidP="00DD151D">
      <w:pPr>
        <w:rPr>
          <w:sz w:val="20"/>
          <w:szCs w:val="20"/>
          <w:lang w:val="en-GB" w:eastAsia="en-US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</w:p>
    <w:p w14:paraId="34D1CDAD" w14:textId="77777777" w:rsidR="00687EE4" w:rsidRDefault="00687EE4" w:rsidP="00DD151D">
      <w:pPr>
        <w:rPr>
          <w:sz w:val="20"/>
          <w:szCs w:val="20"/>
          <w:lang w:val="en-GB" w:eastAsia="en-US"/>
        </w:rPr>
      </w:pPr>
    </w:p>
    <w:p w14:paraId="0941FCA6" w14:textId="77777777" w:rsidR="00526EA0" w:rsidRPr="00A8666E" w:rsidRDefault="00526EA0" w:rsidP="00526EA0">
      <w:pPr>
        <w:pStyle w:val="TOCHeading"/>
      </w:pPr>
      <w:bookmarkStart w:id="6" w:name="_Toc413329802"/>
      <w:bookmarkStart w:id="7" w:name="_Toc496891887"/>
      <w:bookmarkStart w:id="8" w:name="_Toc413251395"/>
      <w:bookmarkStart w:id="9" w:name="_Hlk529971529"/>
      <w:r w:rsidRPr="00A8666E">
        <w:t>Programme Document</w:t>
      </w:r>
      <w:bookmarkEnd w:id="6"/>
      <w:bookmarkEnd w:id="7"/>
      <w:bookmarkEnd w:id="8"/>
    </w:p>
    <w:bookmarkEnd w:id="9"/>
    <w:p w14:paraId="6D058EBE" w14:textId="77777777" w:rsidR="00526EA0" w:rsidRPr="00F270EF" w:rsidRDefault="00526EA0" w:rsidP="00DD151D">
      <w:pPr>
        <w:rPr>
          <w:sz w:val="20"/>
          <w:szCs w:val="20"/>
          <w:lang w:val="en-GB" w:eastAsia="en-US"/>
        </w:rPr>
      </w:pPr>
    </w:p>
    <w:tbl>
      <w:tblPr>
        <w:tblStyle w:val="TableGrid10"/>
        <w:tblpPr w:leftFromText="180" w:rightFromText="180" w:vertAnchor="text" w:tblpY="1"/>
        <w:tblOverlap w:val="never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2"/>
        <w:gridCol w:w="6479"/>
        <w:gridCol w:w="5851"/>
      </w:tblGrid>
      <w:tr w:rsidR="00770B66" w:rsidRPr="008B6F4C" w14:paraId="1D128AAA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3AD556" w14:textId="74CD61E0" w:rsidR="00770B66" w:rsidRPr="008B6F4C" w:rsidRDefault="00770B66" w:rsidP="324A1104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eTools </w:t>
            </w:r>
            <w:r w:rsidR="00526EA0">
              <w:rPr>
                <w:sz w:val="21"/>
                <w:szCs w:val="21"/>
                <w:lang w:val="en-GB" w:eastAsia="en-US"/>
              </w:rPr>
              <w:t>R</w:t>
            </w:r>
            <w:r w:rsidRPr="008B6F4C">
              <w:rPr>
                <w:sz w:val="21"/>
                <w:szCs w:val="21"/>
                <w:lang w:val="en-GB" w:eastAsia="en-US"/>
              </w:rPr>
              <w:t>ef</w:t>
            </w:r>
            <w:r w:rsidR="002F44B2">
              <w:rPr>
                <w:sz w:val="21"/>
                <w:szCs w:val="21"/>
                <w:lang w:val="en-GB" w:eastAsia="en-US"/>
              </w:rPr>
              <w:t>erence</w:t>
            </w:r>
            <w:r w:rsidRPr="008B6F4C">
              <w:rPr>
                <w:sz w:val="21"/>
                <w:szCs w:val="21"/>
                <w:lang w:val="en-GB" w:eastAsia="en-US"/>
              </w:rPr>
              <w:t xml:space="preserve"> </w:t>
            </w:r>
            <w:r w:rsidR="002F44B2">
              <w:rPr>
                <w:sz w:val="21"/>
                <w:szCs w:val="21"/>
                <w:lang w:val="en-GB" w:eastAsia="en-US"/>
              </w:rPr>
              <w:t>N</w:t>
            </w:r>
            <w:r w:rsidRPr="008B6F4C">
              <w:rPr>
                <w:sz w:val="21"/>
                <w:szCs w:val="21"/>
                <w:lang w:val="en-GB" w:eastAsia="en-US"/>
              </w:rPr>
              <w:t>o</w:t>
            </w:r>
            <w:r w:rsidR="002F44B2">
              <w:rPr>
                <w:sz w:val="21"/>
                <w:szCs w:val="21"/>
                <w:lang w:val="en-GB" w:eastAsia="en-US"/>
              </w:rPr>
              <w:t>.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6174127" w14:textId="213EAC00" w:rsidR="00770B66" w:rsidRPr="008B6F4C" w:rsidRDefault="00770B66" w:rsidP="07BB479C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E46402" w:rsidRPr="008B6F4C" w14:paraId="4E178104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B5E5094" w14:textId="77777777" w:rsidR="00E46402" w:rsidRPr="008B6F4C" w:rsidRDefault="00770B66" w:rsidP="324A1104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Document Type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E645BDE" w14:textId="1B9C2FFC" w:rsidR="008B6F4C" w:rsidRDefault="00FA1462" w:rsidP="07BB479C">
            <w:pPr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rFonts w:eastAsia="Arial"/>
                <w:sz w:val="21"/>
                <w:szCs w:val="21"/>
                <w:lang w:val="en-GB"/>
              </w:rPr>
              <w:t xml:space="preserve">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Pr="008B6F4C">
              <w:rPr>
                <w:rFonts w:eastAsia="Arial"/>
                <w:sz w:val="21"/>
                <w:szCs w:val="21"/>
                <w:lang w:val="en-GB"/>
              </w:rPr>
              <w:t xml:space="preserve">Regular Programme Document     </w:t>
            </w:r>
          </w:p>
          <w:p w14:paraId="1C464025" w14:textId="4ECC5847" w:rsidR="00E46402" w:rsidRPr="008B6F4C" w:rsidRDefault="008B6F4C" w:rsidP="07BB479C">
            <w:pPr>
              <w:rPr>
                <w:rFonts w:eastAsia="Arial"/>
                <w:sz w:val="21"/>
                <w:szCs w:val="21"/>
                <w:lang w:val="en-GB"/>
              </w:rPr>
            </w:pPr>
            <w:r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FA1462" w:rsidRPr="008B6F4C"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8B6F4C">
              <w:rPr>
                <w:rFonts w:eastAsia="Arial"/>
                <w:sz w:val="21"/>
                <w:szCs w:val="21"/>
                <w:lang w:val="en-GB"/>
              </w:rPr>
              <w:t xml:space="preserve">Simplified </w:t>
            </w:r>
            <w:r w:rsidR="00770B66" w:rsidRPr="008B6F4C">
              <w:rPr>
                <w:rFonts w:eastAsia="Arial"/>
                <w:sz w:val="21"/>
                <w:szCs w:val="21"/>
                <w:lang w:val="en-GB"/>
              </w:rPr>
              <w:t xml:space="preserve">Programme Document </w:t>
            </w:r>
            <w:r w:rsidR="00FA1462" w:rsidRPr="008B6F4C">
              <w:rPr>
                <w:rFonts w:eastAsia="Arial"/>
                <w:sz w:val="21"/>
                <w:szCs w:val="21"/>
                <w:lang w:val="en-GB"/>
              </w:rPr>
              <w:t xml:space="preserve">     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(</w:t>
            </w:r>
            <w:r w:rsidR="00BC436A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 xml:space="preserve">Humanitarian)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(Contingency)</w:t>
            </w:r>
          </w:p>
        </w:tc>
      </w:tr>
      <w:tr w:rsidR="00770B66" w:rsidRPr="008B6F4C" w14:paraId="33D413F2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BD4B6B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UNICEF Office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57034753" w14:textId="21AC11B7" w:rsidR="00770B66" w:rsidRPr="008B6F4C" w:rsidRDefault="00770B66" w:rsidP="00770B66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770B66" w:rsidRPr="008B6F4C" w14:paraId="10E5B1BA" w14:textId="77777777" w:rsidTr="00410DC1">
        <w:trPr>
          <w:trHeight w:val="227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A0DE7C1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Organization Name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280C3D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70B66" w:rsidRPr="008B6F4C" w14:paraId="216AF2E4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DFDCE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Programme Title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652A437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63464" w:rsidRPr="008B6F4C" w14:paraId="528E22EE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EF4D352" w14:textId="77777777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Planned duration</w:t>
            </w:r>
          </w:p>
        </w:tc>
        <w:tc>
          <w:tcPr>
            <w:tcW w:w="6457" w:type="dxa"/>
            <w:tcBorders>
              <w:left w:val="outset" w:sz="6" w:space="0" w:color="BDD6EE" w:themeColor="accent1" w:themeTint="66"/>
            </w:tcBorders>
          </w:tcPr>
          <w:p w14:paraId="1C30049B" w14:textId="77777777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Start date:</w:t>
            </w:r>
          </w:p>
        </w:tc>
        <w:tc>
          <w:tcPr>
            <w:tcW w:w="5818" w:type="dxa"/>
            <w:tcBorders>
              <w:left w:val="outset" w:sz="6" w:space="0" w:color="BDD6EE" w:themeColor="accent1" w:themeTint="66"/>
            </w:tcBorders>
          </w:tcPr>
          <w:p w14:paraId="2688360C" w14:textId="617E111D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en-GB" w:eastAsia="en-US"/>
              </w:rPr>
              <w:t xml:space="preserve">End date: </w:t>
            </w:r>
          </w:p>
        </w:tc>
      </w:tr>
      <w:tr w:rsidR="00770B66" w:rsidRPr="008B6F4C" w14:paraId="79EA4E91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31DEE39F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Geographical coverage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4D935D6C" w14:textId="77777777" w:rsidR="00770B66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5CF8616F" w14:textId="77777777" w:rsidR="00763464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4ECF1876" w14:textId="2973DD2A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DD151D" w:rsidRPr="008B6F4C" w14:paraId="6DA5BC84" w14:textId="77777777" w:rsidTr="00410DC1">
        <w:trPr>
          <w:trHeight w:val="40"/>
          <w:tblCellSpacing w:w="11" w:type="dxa"/>
        </w:trPr>
        <w:tc>
          <w:tcPr>
            <w:tcW w:w="2299" w:type="dxa"/>
            <w:vMerge w:val="restart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CD4F981" w14:textId="77777777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Budget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17481D7" w14:textId="2D33D36F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UNICEF Cash:                                    Supplies:                                   </w:t>
            </w:r>
            <w:r w:rsidR="00ED4846">
              <w:rPr>
                <w:sz w:val="21"/>
                <w:szCs w:val="21"/>
                <w:lang w:val="en-GB" w:eastAsia="en-US"/>
              </w:rPr>
              <w:t>C</w:t>
            </w:r>
            <w:r w:rsidR="00AE5942" w:rsidRPr="00AE5942">
              <w:rPr>
                <w:sz w:val="21"/>
                <w:szCs w:val="21"/>
                <w:lang w:val="en-GB" w:eastAsia="en-US"/>
              </w:rPr>
              <w:t>apacity-</w:t>
            </w:r>
            <w:r w:rsidR="00ED4846">
              <w:rPr>
                <w:sz w:val="21"/>
                <w:szCs w:val="21"/>
                <w:lang w:val="en-GB" w:eastAsia="en-US"/>
              </w:rPr>
              <w:t>S</w:t>
            </w:r>
            <w:r w:rsidR="00AE5942" w:rsidRPr="00AE5942">
              <w:rPr>
                <w:sz w:val="21"/>
                <w:szCs w:val="21"/>
                <w:lang w:val="en-GB" w:eastAsia="en-US"/>
              </w:rPr>
              <w:t>trengthening</w:t>
            </w:r>
            <w:r w:rsidR="00AE5942">
              <w:rPr>
                <w:sz w:val="21"/>
                <w:szCs w:val="21"/>
                <w:lang w:val="en-GB" w:eastAsia="en-US"/>
              </w:rPr>
              <w:t xml:space="preserve"> </w:t>
            </w:r>
            <w:r w:rsidR="00410DC1">
              <w:rPr>
                <w:sz w:val="21"/>
                <w:szCs w:val="21"/>
                <w:lang w:val="en-GB" w:eastAsia="en-US"/>
              </w:rPr>
              <w:t>co</w:t>
            </w:r>
            <w:r w:rsidR="00484AF1">
              <w:rPr>
                <w:sz w:val="21"/>
                <w:szCs w:val="21"/>
                <w:lang w:val="en-GB" w:eastAsia="en-US"/>
              </w:rPr>
              <w:t>s</w:t>
            </w:r>
            <w:r w:rsidR="00410DC1">
              <w:rPr>
                <w:sz w:val="21"/>
                <w:szCs w:val="21"/>
                <w:lang w:val="en-GB" w:eastAsia="en-US"/>
              </w:rPr>
              <w:t>t</w:t>
            </w:r>
            <w:r w:rsidRPr="008B6F4C">
              <w:rPr>
                <w:sz w:val="21"/>
                <w:szCs w:val="21"/>
                <w:lang w:val="en-GB" w:eastAsia="en-US"/>
              </w:rPr>
              <w:t xml:space="preserve">:            </w:t>
            </w:r>
            <w:r w:rsidR="00B72D5A">
              <w:rPr>
                <w:sz w:val="21"/>
                <w:szCs w:val="21"/>
                <w:lang w:val="en-GB" w:eastAsia="en-US"/>
              </w:rPr>
              <w:t xml:space="preserve">    </w:t>
            </w:r>
            <w:r w:rsidRPr="008B6F4C">
              <w:rPr>
                <w:sz w:val="21"/>
                <w:szCs w:val="21"/>
                <w:lang w:val="en-GB" w:eastAsia="en-US"/>
              </w:rPr>
              <w:t>Total:</w:t>
            </w:r>
          </w:p>
        </w:tc>
      </w:tr>
      <w:tr w:rsidR="00DD151D" w:rsidRPr="008B6F4C" w14:paraId="3CACA9D2" w14:textId="77777777" w:rsidTr="00410DC1">
        <w:trPr>
          <w:trHeight w:val="40"/>
          <w:tblCellSpacing w:w="11" w:type="dxa"/>
        </w:trPr>
        <w:tc>
          <w:tcPr>
            <w:tcW w:w="2299" w:type="dxa"/>
            <w:vMerge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A3E02A1" w14:textId="77777777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7F77E15" w14:textId="628BE63F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Partner Cash:                                      Supplies:                                                                                         </w:t>
            </w:r>
            <w:r w:rsidR="00410DC1">
              <w:rPr>
                <w:sz w:val="21"/>
                <w:szCs w:val="21"/>
                <w:lang w:val="en-GB" w:eastAsia="en-US"/>
              </w:rPr>
              <w:t xml:space="preserve">       </w:t>
            </w:r>
            <w:r w:rsidRPr="008B6F4C">
              <w:rPr>
                <w:sz w:val="21"/>
                <w:szCs w:val="21"/>
                <w:lang w:val="en-GB" w:eastAsia="en-US"/>
              </w:rPr>
              <w:t>Total:</w:t>
            </w:r>
          </w:p>
        </w:tc>
      </w:tr>
      <w:tr w:rsidR="00770B66" w:rsidRPr="008B6F4C" w14:paraId="20BB3C20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6FBADFD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Total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404E8E70" w14:textId="35FDF1D2" w:rsidR="00770B66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Currency:                                             </w:t>
            </w:r>
            <w:r w:rsidR="00770B66" w:rsidRPr="008B6F4C">
              <w:rPr>
                <w:sz w:val="21"/>
                <w:szCs w:val="21"/>
                <w:lang w:val="en-GB" w:eastAsia="en-US"/>
              </w:rPr>
              <w:t>Total</w:t>
            </w:r>
            <w:r w:rsidRPr="008B6F4C">
              <w:rPr>
                <w:sz w:val="21"/>
                <w:szCs w:val="21"/>
                <w:lang w:val="en-GB" w:eastAsia="en-US"/>
              </w:rPr>
              <w:t>:</w:t>
            </w:r>
          </w:p>
        </w:tc>
      </w:tr>
    </w:tbl>
    <w:p w14:paraId="49FE5E82" w14:textId="77777777" w:rsidR="005248D3" w:rsidRPr="00F270EF" w:rsidRDefault="005248D3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2518B9" w:rsidRPr="00F270EF" w14:paraId="4792D7F8" w14:textId="77777777" w:rsidTr="000D0B56">
        <w:trPr>
          <w:tblCellSpacing w:w="11" w:type="dxa"/>
        </w:trPr>
        <w:tc>
          <w:tcPr>
            <w:tcW w:w="14618" w:type="dxa"/>
            <w:shd w:val="clear" w:color="auto" w:fill="002060"/>
          </w:tcPr>
          <w:p w14:paraId="3E7C749F" w14:textId="77777777" w:rsidR="002518B9" w:rsidRPr="001025F8" w:rsidRDefault="00F767C1" w:rsidP="324A1104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1025F8">
              <w:rPr>
                <w:b/>
                <w:bCs w:val="0"/>
                <w:sz w:val="20"/>
                <w:szCs w:val="20"/>
                <w:lang w:val="en-GB" w:eastAsia="en-US"/>
              </w:rPr>
              <w:t>Strategy</w:t>
            </w:r>
          </w:p>
        </w:tc>
      </w:tr>
      <w:tr w:rsidR="00127C64" w:rsidRPr="00F270EF" w14:paraId="021044D9" w14:textId="77777777" w:rsidTr="000D0B56">
        <w:trPr>
          <w:trHeight w:val="42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6774279F" w14:textId="77777777" w:rsidR="00127C64" w:rsidRPr="00113423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Context:</w:t>
            </w:r>
          </w:p>
          <w:p w14:paraId="24D5CC7B" w14:textId="77777777" w:rsidR="00127C64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0D490CAA" w14:textId="77777777" w:rsidR="001025F8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6E20F97E" w14:textId="39124760" w:rsidR="001025F8" w:rsidRPr="00113423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719D1800" w14:textId="77777777" w:rsidTr="000D0B56">
        <w:trPr>
          <w:trHeight w:val="603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52DE5DD" w14:textId="77777777" w:rsidR="00967202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Implementation Strategy &amp; Technical Guidance:</w:t>
            </w:r>
          </w:p>
          <w:p w14:paraId="0CD82F80" w14:textId="0AE5C29B" w:rsidR="00113423" w:rsidRDefault="00113423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3C35B6F7" w14:textId="77777777" w:rsidR="001025F8" w:rsidRDefault="001025F8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79B441D" w14:textId="77777777" w:rsidR="001025F8" w:rsidRPr="00113423" w:rsidRDefault="001025F8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5CA2EE4E" w14:textId="77777777" w:rsidR="00967202" w:rsidRPr="00113423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113423" w:rsidRPr="00F270EF" w14:paraId="104404F6" w14:textId="77777777" w:rsidTr="000D0B56">
        <w:trPr>
          <w:trHeight w:val="612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32AEA6E5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Capacity Development:</w:t>
            </w:r>
            <w:r w:rsidR="004E6822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  <w:p w14:paraId="615EDF84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2D568E0F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A7530D7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7145726F" w14:textId="6C94906A" w:rsidR="001025F8" w:rsidRPr="00113423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527906A7" w14:textId="77777777" w:rsidTr="001C63E0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139243F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lastRenderedPageBreak/>
              <w:t>Other Partners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involved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40D8778" w14:textId="77777777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  <w:p w14:paraId="66CC9DF8" w14:textId="77777777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  <w:p w14:paraId="1C7F15EE" w14:textId="1612B594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1C63E0" w:rsidRPr="00F270EF" w14:paraId="77CB0744" w14:textId="77777777" w:rsidTr="000D0B56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60F02512" w14:textId="2560B2B5" w:rsidR="001C63E0" w:rsidRPr="00967202" w:rsidRDefault="00075BC7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075BC7">
              <w:rPr>
                <w:b/>
                <w:bCs w:val="0"/>
                <w:sz w:val="20"/>
                <w:szCs w:val="20"/>
                <w:lang w:eastAsia="en-US"/>
              </w:rPr>
              <w:t>Other</w:t>
            </w:r>
            <w:r w:rsidRPr="00075BC7">
              <w:rPr>
                <w:b/>
                <w:bCs w:val="0"/>
                <w:sz w:val="20"/>
                <w:szCs w:val="20"/>
                <w:lang w:eastAsia="en-US"/>
              </w:rPr>
              <w:t>:</w:t>
            </w:r>
          </w:p>
        </w:tc>
      </w:tr>
    </w:tbl>
    <w:p w14:paraId="7C47F3C9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AE2D78" w:rsidRPr="00F270EF" w14:paraId="104FAE3A" w14:textId="77777777" w:rsidTr="00D2552B">
        <w:trPr>
          <w:trHeight w:val="478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002060"/>
          </w:tcPr>
          <w:p w14:paraId="3CCBA055" w14:textId="3A071A45" w:rsidR="00AE2D78" w:rsidRPr="000421D5" w:rsidRDefault="00975E10" w:rsidP="00127C64">
            <w:pPr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="00D8509D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Pr="00975E10">
              <w:rPr>
                <w:b/>
                <w:bCs w:val="0"/>
                <w:sz w:val="20"/>
                <w:szCs w:val="20"/>
                <w:lang w:eastAsia="en-US"/>
              </w:rPr>
              <w:t>Gender, Equity and Sustainability</w:t>
            </w:r>
            <w:r w:rsidR="00D2552B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="00D2552B" w:rsidRPr="000421D5"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  <w:t>(optional for Simplified Programme Document</w:t>
            </w:r>
            <w:r w:rsidR="00D2552B" w:rsidRPr="000421D5">
              <w:rPr>
                <w:rFonts w:eastAsia="Arial"/>
                <w:b/>
                <w:bCs w:val="0"/>
                <w:i/>
                <w:iCs/>
                <w:sz w:val="16"/>
                <w:szCs w:val="16"/>
                <w:lang w:val="en-GB"/>
              </w:rPr>
              <w:t>)</w:t>
            </w:r>
          </w:p>
          <w:p w14:paraId="5E522483" w14:textId="768C37BC" w:rsidR="00975E10" w:rsidRDefault="00AC6057" w:rsidP="00AC6057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AC6057">
              <w:rPr>
                <w:rFonts w:ascii="Roboto" w:hAnsi="Roboto"/>
                <w:sz w:val="16"/>
                <w:szCs w:val="16"/>
              </w:rPr>
              <w:t xml:space="preserve">This section briefly mentions the </w:t>
            </w:r>
            <w:r w:rsidR="007A2254">
              <w:rPr>
                <w:rFonts w:ascii="Roboto" w:hAnsi="Roboto"/>
                <w:sz w:val="16"/>
                <w:szCs w:val="16"/>
              </w:rPr>
              <w:t xml:space="preserve">importance and </w:t>
            </w:r>
            <w:r w:rsidRPr="00AC6057">
              <w:rPr>
                <w:rFonts w:ascii="Roboto" w:hAnsi="Roboto"/>
                <w:sz w:val="16"/>
                <w:szCs w:val="16"/>
              </w:rPr>
              <w:t>practical measures taken in the programme to address gender, equity and sustainability considerations</w:t>
            </w:r>
          </w:p>
        </w:tc>
      </w:tr>
      <w:tr w:rsidR="00F767C1" w:rsidRPr="00F270EF" w14:paraId="6ADD248E" w14:textId="77777777" w:rsidTr="000D0B56">
        <w:trPr>
          <w:trHeight w:val="84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801218B" w14:textId="47CAC442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Gender Rating:</w:t>
            </w:r>
            <w:r w:rsidR="001F5465" w:rsidRPr="001F5465">
              <w:rPr>
                <w:bCs w:val="0"/>
                <w:sz w:val="20"/>
                <w:szCs w:val="20"/>
              </w:rPr>
              <w:t xml:space="preserve"> </w:t>
            </w:r>
            <w:r w:rsidR="00546A91">
              <w:rPr>
                <w:bCs w:val="0"/>
                <w:sz w:val="20"/>
                <w:szCs w:val="20"/>
              </w:rPr>
              <w:t xml:space="preserve">           </w:t>
            </w:r>
            <w:r w:rsidR="001F5465" w:rsidRPr="001F5465">
              <w:rPr>
                <w:bCs w:val="0"/>
                <w:sz w:val="20"/>
                <w:szCs w:val="20"/>
              </w:rPr>
              <w:t>None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>
              <w:rPr>
                <w:b/>
                <w:sz w:val="20"/>
                <w:szCs w:val="20"/>
              </w:rPr>
              <w:t xml:space="preserve">;      </w:t>
            </w:r>
            <w:r w:rsidRPr="00F767C1">
              <w:rPr>
                <w:sz w:val="20"/>
                <w:szCs w:val="20"/>
                <w:lang w:eastAsia="en-US"/>
              </w:rPr>
              <w:t>Marginal</w:t>
            </w:r>
            <w:r w:rsidR="004E6822">
              <w:rPr>
                <w:sz w:val="20"/>
                <w:szCs w:val="20"/>
                <w:lang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>
              <w:rPr>
                <w:b/>
                <w:sz w:val="20"/>
                <w:szCs w:val="20"/>
              </w:rPr>
              <w:t xml:space="preserve">;           </w:t>
            </w:r>
            <w:r w:rsidR="001F5465">
              <w:rPr>
                <w:sz w:val="20"/>
                <w:szCs w:val="20"/>
                <w:lang w:eastAsia="en-US"/>
              </w:rPr>
              <w:t>Significant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2E70820D" w14:textId="18703119" w:rsidR="00F767C1" w:rsidRPr="00534545" w:rsidRDefault="00F767C1" w:rsidP="00127C64">
            <w:pPr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Narrative</w:t>
            </w:r>
            <w:r w:rsidR="00534545">
              <w:rPr>
                <w:sz w:val="20"/>
                <w:szCs w:val="20"/>
                <w:lang w:eastAsia="en-US"/>
              </w:rPr>
              <w:t xml:space="preserve">: </w:t>
            </w:r>
            <w:r w:rsidRPr="00534545">
              <w:rPr>
                <w:sz w:val="20"/>
                <w:szCs w:val="20"/>
                <w:lang w:eastAsia="en-US"/>
              </w:rPr>
              <w:t xml:space="preserve"> </w:t>
            </w:r>
          </w:p>
          <w:p w14:paraId="2465A7A5" w14:textId="77777777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505094D4" w14:textId="77777777" w:rsidTr="000D0B56">
        <w:trPr>
          <w:trHeight w:val="67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0D03D98" w14:textId="48D7ECCC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Equity Rating: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F077F">
              <w:rPr>
                <w:sz w:val="20"/>
                <w:szCs w:val="20"/>
                <w:lang w:eastAsia="en-US"/>
              </w:rPr>
              <w:t xml:space="preserve">  </w:t>
            </w:r>
            <w:r w:rsidR="00546A91">
              <w:rPr>
                <w:sz w:val="20"/>
                <w:szCs w:val="20"/>
                <w:lang w:eastAsia="en-US"/>
              </w:rPr>
              <w:t xml:space="preserve">           </w:t>
            </w:r>
            <w:r w:rsidR="00F90CDB" w:rsidRPr="001F5465">
              <w:rPr>
                <w:bCs w:val="0"/>
                <w:sz w:val="20"/>
                <w:szCs w:val="20"/>
              </w:rPr>
              <w:t>None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</w:t>
            </w:r>
            <w:r w:rsidR="00F90CDB" w:rsidRPr="00F767C1">
              <w:rPr>
                <w:sz w:val="20"/>
                <w:szCs w:val="20"/>
                <w:lang w:eastAsia="en-US"/>
              </w:rPr>
              <w:t>Marginal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     </w:t>
            </w:r>
            <w:r w:rsidR="00F90CDB">
              <w:rPr>
                <w:sz w:val="20"/>
                <w:szCs w:val="20"/>
                <w:lang w:eastAsia="en-US"/>
              </w:rPr>
              <w:t xml:space="preserve">Significant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0FD7BA2D" w14:textId="4B3749D8" w:rsidR="00967202" w:rsidRDefault="00546A91" w:rsidP="00967202">
            <w:pPr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Narrative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  <w:r w:rsidR="00967202" w:rsidRPr="00534545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52E4A966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</w:p>
          <w:p w14:paraId="620E0E89" w14:textId="07974FFF" w:rsidR="00337BA1" w:rsidRDefault="00337BA1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3107A0BA" w14:textId="77777777" w:rsidTr="000D0B56">
        <w:trPr>
          <w:trHeight w:val="6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3E6A7AE8" w14:textId="37885C8C" w:rsidR="00967202" w:rsidRDefault="00D97C76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Sustainability</w:t>
            </w:r>
            <w:r w:rsidR="00967202"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 Rating:</w:t>
            </w:r>
            <w:r w:rsidR="001F546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90CDB" w:rsidRPr="001F5465">
              <w:rPr>
                <w:bCs w:val="0"/>
                <w:sz w:val="20"/>
                <w:szCs w:val="20"/>
              </w:rPr>
              <w:t>None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</w:t>
            </w:r>
            <w:r w:rsidR="00F90CDB" w:rsidRPr="00F767C1">
              <w:rPr>
                <w:sz w:val="20"/>
                <w:szCs w:val="20"/>
                <w:lang w:eastAsia="en-US"/>
              </w:rPr>
              <w:t>Marginal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     </w:t>
            </w:r>
            <w:r w:rsidR="00F90CDB">
              <w:rPr>
                <w:sz w:val="20"/>
                <w:szCs w:val="20"/>
                <w:lang w:eastAsia="en-US"/>
              </w:rPr>
              <w:t xml:space="preserve">Significant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7CBD8AE9" w14:textId="0A1D0F1A" w:rsidR="00967202" w:rsidRDefault="00546A91" w:rsidP="00967202">
            <w:pPr>
              <w:rPr>
                <w:sz w:val="20"/>
                <w:szCs w:val="20"/>
                <w:u w:val="single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Narrative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</w:p>
          <w:p w14:paraId="6F6EE248" w14:textId="77777777" w:rsidR="00337BA1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  <w:p w14:paraId="15F9F3B8" w14:textId="0E87164B" w:rsidR="00337BA1" w:rsidRPr="00534545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6F60731B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11970"/>
      </w:tblGrid>
      <w:tr w:rsidR="000818A2" w:rsidRPr="00F270EF" w14:paraId="61FADD42" w14:textId="77777777" w:rsidTr="001025F8">
        <w:trPr>
          <w:trHeight w:val="355"/>
          <w:tblCellSpacing w:w="11" w:type="dxa"/>
        </w:trPr>
        <w:tc>
          <w:tcPr>
            <w:tcW w:w="14618" w:type="dxa"/>
            <w:gridSpan w:val="2"/>
            <w:shd w:val="clear" w:color="auto" w:fill="002060"/>
          </w:tcPr>
          <w:p w14:paraId="05D4C2EA" w14:textId="47566921" w:rsidR="000818A2" w:rsidRDefault="000818A2" w:rsidP="000818A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="00D8509D">
              <w:rPr>
                <w:b/>
                <w:bCs w:val="0"/>
                <w:sz w:val="24"/>
                <w:lang w:eastAsia="en-US"/>
              </w:rPr>
              <w:t xml:space="preserve"> 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Risk &amp; Proposed Mitigation Measures</w:t>
            </w:r>
            <w:r w:rsidR="000421D5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="000421D5" w:rsidRPr="000421D5"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  <w:t>(optional for Simplified Programme Document</w:t>
            </w:r>
            <w:r w:rsidR="000421D5" w:rsidRPr="000421D5">
              <w:rPr>
                <w:rFonts w:eastAsia="Arial"/>
                <w:i/>
                <w:iCs/>
                <w:sz w:val="16"/>
                <w:szCs w:val="16"/>
                <w:lang w:val="en-GB"/>
              </w:rPr>
              <w:t>)</w:t>
            </w:r>
          </w:p>
          <w:p w14:paraId="6C53B2AF" w14:textId="08E74DDC" w:rsidR="006D3F8C" w:rsidRPr="006D3F8C" w:rsidRDefault="006D3F8C" w:rsidP="000818A2">
            <w:pPr>
              <w:rPr>
                <w:sz w:val="16"/>
                <w:szCs w:val="16"/>
                <w:lang w:eastAsia="en-US"/>
              </w:rPr>
            </w:pPr>
            <w:r w:rsidRPr="006D3F8C">
              <w:rPr>
                <w:rFonts w:ascii="Roboto" w:hAnsi="Roboto"/>
                <w:sz w:val="16"/>
                <w:szCs w:val="16"/>
              </w:rPr>
              <w:t>Programme interventions may encounter a variety of risks. This field outlines key risks identified and proposed mitigation measures. These risks should inform programme design and monitoring.</w:t>
            </w:r>
          </w:p>
        </w:tc>
      </w:tr>
      <w:tr w:rsidR="000818A2" w:rsidRPr="00F270EF" w14:paraId="3AC67D26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1267B7A" w14:textId="1B920489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Social &amp; Environmental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1937" w:type="dxa"/>
            <w:shd w:val="clear" w:color="auto" w:fill="FFFFFF" w:themeFill="background1"/>
          </w:tcPr>
          <w:p w14:paraId="3487048E" w14:textId="1496FE98" w:rsidR="000818A2" w:rsidRPr="006D3F8C" w:rsidRDefault="006D3F8C" w:rsidP="00127C64">
            <w:pPr>
              <w:rPr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0818A2" w:rsidRPr="00F270EF" w14:paraId="244653E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10361DC9" w14:textId="476AB45A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Financial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6BBBF22B" w14:textId="767F89A2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3B257401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F7EF09D" w14:textId="784C95E5" w:rsidR="000818A2" w:rsidRDefault="000818A2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Operational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90CCD1C" w14:textId="15D009BC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7D4A4E0C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7A03D80" w14:textId="2F4DB3C4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Organizational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E0131F" w14:textId="69122AC4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0BBB2277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C48C0BC" w14:textId="29997D12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Political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A10EA2" w14:textId="52F62BD0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37FE7C5E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2ACA7BAD" w14:textId="3301B1E8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Strategic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525D8E4" w14:textId="005FDF34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502A069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0C932CFB" w14:textId="1540EE38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Safety &amp; security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8F5FE50" w14:textId="76FF8F2A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</w:tbl>
    <w:p w14:paraId="70070637" w14:textId="77777777" w:rsidR="002518B9" w:rsidRPr="00F270EF" w:rsidRDefault="00F767C1" w:rsidP="002518B9">
      <w:pPr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ab/>
      </w: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8"/>
        <w:gridCol w:w="4481"/>
        <w:gridCol w:w="1584"/>
        <w:gridCol w:w="1296"/>
        <w:gridCol w:w="1098"/>
        <w:gridCol w:w="2195"/>
      </w:tblGrid>
      <w:tr w:rsidR="00F17E91" w:rsidRPr="00F270EF" w14:paraId="341CE4FF" w14:textId="77777777" w:rsidTr="0069092E">
        <w:trPr>
          <w:trHeight w:val="167"/>
          <w:tblHeader/>
          <w:tblCellSpacing w:w="11" w:type="dxa"/>
        </w:trPr>
        <w:tc>
          <w:tcPr>
            <w:tcW w:w="14618" w:type="dxa"/>
            <w:gridSpan w:val="6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1F4E79" w:themeFill="accent1" w:themeFillShade="80"/>
            <w:vAlign w:val="center"/>
          </w:tcPr>
          <w:p w14:paraId="588652A2" w14:textId="77777777" w:rsidR="00F17E91" w:rsidRPr="00F17E91" w:rsidRDefault="00F17E91" w:rsidP="00F17E91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F17E91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 xml:space="preserve">Workplan Result </w:t>
            </w:r>
          </w:p>
        </w:tc>
      </w:tr>
      <w:tr w:rsidR="000A688B" w:rsidRPr="00F270EF" w14:paraId="29B0510C" w14:textId="77777777" w:rsidTr="0069092E">
        <w:trPr>
          <w:trHeight w:val="167"/>
          <w:tblHeader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389E3CD" w14:textId="77777777" w:rsidR="000A688B" w:rsidRPr="00F270EF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Result statement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BF50F27" w14:textId="77777777" w:rsidR="000A688B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Performance indicator/s</w:t>
            </w:r>
          </w:p>
          <w:p w14:paraId="335349A6" w14:textId="77777777" w:rsidR="00F767C1" w:rsidRPr="00E0146D" w:rsidRDefault="00D97C76" w:rsidP="324A1104">
            <w:pPr>
              <w:rPr>
                <w:i/>
                <w:iCs/>
                <w:sz w:val="16"/>
                <w:szCs w:val="16"/>
                <w:lang w:val="en-GB" w:eastAsia="en-US"/>
              </w:rPr>
            </w:pPr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Disaggregation</w:t>
            </w:r>
            <w:r w:rsidR="00F767C1" w:rsidRPr="00E0146D">
              <w:rPr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F6D59FA" w14:textId="1070061E" w:rsidR="000A688B" w:rsidRPr="00F270EF" w:rsidRDefault="324A1104" w:rsidP="0007461E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Location</w:t>
            </w: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121B7CB" w14:textId="77777777" w:rsidR="000A688B" w:rsidRPr="00F270EF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Baseline</w:t>
            </w: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594B6C4" w14:textId="77777777" w:rsidR="000A688B" w:rsidRPr="00F270EF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Target</w:t>
            </w: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5347D1B" w14:textId="77777777" w:rsidR="000A688B" w:rsidRPr="00F270EF" w:rsidRDefault="000A688B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Means of Verificatio</w:t>
            </w:r>
            <w:r w:rsidR="00F767C1">
              <w:rPr>
                <w:sz w:val="20"/>
                <w:szCs w:val="20"/>
                <w:lang w:val="en-GB" w:eastAsia="en-US"/>
              </w:rPr>
              <w:t>n</w:t>
            </w:r>
          </w:p>
        </w:tc>
      </w:tr>
      <w:tr w:rsidR="000A688B" w:rsidRPr="00F270EF" w14:paraId="34A21EC8" w14:textId="77777777" w:rsidTr="0069092E">
        <w:trPr>
          <w:trHeight w:val="106"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C2203D6" w14:textId="77777777" w:rsidR="000A688B" w:rsidRPr="00F270EF" w:rsidRDefault="000A688B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Corresponding output from Country programme/ Humanitarian Response Plan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FFA17B5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- Corresponding RAM indicator </w:t>
            </w:r>
          </w:p>
          <w:p w14:paraId="686C7B67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- Xxx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4C719F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53C5375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5A557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28EA023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0B358C9B" w14:textId="77777777" w:rsidTr="0069092E">
        <w:trPr>
          <w:trHeight w:val="208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4A839DBF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Programme document Output 1</w:t>
            </w:r>
          </w:p>
          <w:p w14:paraId="364796FB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Service or product resulting from the programme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377F8EB" w14:textId="77777777" w:rsidR="000A688B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List each indicator in a separate line</w:t>
            </w:r>
          </w:p>
          <w:p w14:paraId="5C953220" w14:textId="77777777" w:rsidR="00E0146D" w:rsidRPr="00E0146D" w:rsidRDefault="00E0146D" w:rsidP="324A1104">
            <w:pPr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Gender (</w:t>
            </w:r>
            <w:r w:rsidR="00D97C76" w:rsidRPr="00E0146D">
              <w:rPr>
                <w:i/>
                <w:iCs/>
                <w:sz w:val="16"/>
                <w:szCs w:val="16"/>
                <w:lang w:val="en-GB" w:eastAsia="en-US"/>
              </w:rPr>
              <w:t>Male; Female</w:t>
            </w:r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; other)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2B0DF0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69BF0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1D1559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</w:tcBorders>
          </w:tcPr>
          <w:p w14:paraId="26CC6B1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743B5D8B" w14:textId="77777777" w:rsidTr="0069092E">
        <w:trPr>
          <w:trHeight w:val="2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205FC6B7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5571AFF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9B36B2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3235C37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E956CA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4576A8E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5FCE18EC" w14:textId="77777777" w:rsidTr="0069092E">
        <w:trPr>
          <w:trHeight w:val="106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24808859" w14:textId="77777777" w:rsidR="000A688B" w:rsidRPr="00F270EF" w:rsidRDefault="324A1104" w:rsidP="004C7B58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Programme</w:t>
            </w:r>
            <w:r w:rsidR="004C7B58">
              <w:rPr>
                <w:sz w:val="20"/>
                <w:szCs w:val="20"/>
                <w:lang w:val="en-GB" w:eastAsia="en-US"/>
              </w:rPr>
              <w:t xml:space="preserve"> </w:t>
            </w:r>
            <w:r w:rsidRPr="00F270EF">
              <w:rPr>
                <w:sz w:val="20"/>
                <w:szCs w:val="20"/>
                <w:lang w:val="en-GB" w:eastAsia="en-US"/>
              </w:rPr>
              <w:t>document Output 2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1FB72B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66C625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704B23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A36AED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0EDD6DE8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385713AA" w14:textId="77777777" w:rsidTr="0069092E">
        <w:trPr>
          <w:trHeight w:val="1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009F060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FB80546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1AF457F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C09C9E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E93F95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6DD2501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7F9A3918" w14:textId="77777777" w:rsidR="002518B9" w:rsidRPr="00F270EF" w:rsidRDefault="002518B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80" w:firstRow="0" w:lastRow="0" w:firstColumn="1" w:lastColumn="0" w:noHBand="0" w:noVBand="1"/>
      </w:tblPr>
      <w:tblGrid>
        <w:gridCol w:w="1125"/>
        <w:gridCol w:w="5975"/>
        <w:gridCol w:w="3062"/>
        <w:gridCol w:w="1530"/>
        <w:gridCol w:w="1350"/>
        <w:gridCol w:w="1620"/>
      </w:tblGrid>
      <w:tr w:rsidR="00EF1BAA" w:rsidRPr="00F270EF" w14:paraId="714AAF9B" w14:textId="77777777" w:rsidTr="00EF1BAA">
        <w:trPr>
          <w:tblHeader/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8226447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Result Level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A6DB529" w14:textId="77777777" w:rsidR="00EF1BAA" w:rsidRPr="00F270EF" w:rsidRDefault="00EF1BAA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Result/activity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4DCBB6AB" w14:textId="1D5ED37D" w:rsidR="00EF1BAA" w:rsidRPr="00F270EF" w:rsidRDefault="00EF1BAA" w:rsidP="001B1948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Timeframe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B2B909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Total (CSO+ UNICEF) [currency]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157D6B6" w14:textId="4D92F2C2" w:rsidR="00EF1BAA" w:rsidRPr="00F270EF" w:rsidRDefault="00EF1BAA" w:rsidP="000D1E92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CSO </w:t>
            </w:r>
            <w:r>
              <w:rPr>
                <w:sz w:val="20"/>
                <w:szCs w:val="20"/>
                <w:lang w:val="en-GB" w:eastAsia="en-US"/>
              </w:rPr>
              <w:t xml:space="preserve">Cash 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contribution 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13E5337" w14:textId="714D75CE" w:rsidR="00EF1BAA" w:rsidRPr="00F270EF" w:rsidRDefault="00EF1BAA" w:rsidP="000D1E92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UNICEF </w:t>
            </w:r>
            <w:r>
              <w:rPr>
                <w:sz w:val="20"/>
                <w:szCs w:val="20"/>
                <w:lang w:val="en-GB" w:eastAsia="en-US"/>
              </w:rPr>
              <w:t>Cash C</w:t>
            </w:r>
            <w:r w:rsidRPr="00F270EF">
              <w:rPr>
                <w:sz w:val="20"/>
                <w:szCs w:val="20"/>
                <w:lang w:val="en-GB" w:eastAsia="en-US"/>
              </w:rPr>
              <w:t>ontribution</w:t>
            </w:r>
          </w:p>
        </w:tc>
      </w:tr>
      <w:tr w:rsidR="00EF1BAA" w:rsidRPr="00F270EF" w14:paraId="1FD55915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93FC63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Prog.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:</w:t>
            </w:r>
          </w:p>
        </w:tc>
        <w:tc>
          <w:tcPr>
            <w:tcW w:w="9015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7EA518F4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Country programme 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Output </w:t>
            </w:r>
          </w:p>
          <w:p w14:paraId="1EBB4014" w14:textId="77777777" w:rsidR="00EF1BAA" w:rsidRDefault="00EF1BAA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  <w:p w14:paraId="1096076D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Programme document output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66A79100" w14:textId="77777777" w:rsidR="00EF1BAA" w:rsidRPr="00F270EF" w:rsidRDefault="00EF1BAA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Sub-total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457293E0" w14:textId="77777777" w:rsidR="00EF1BAA" w:rsidRPr="00F270EF" w:rsidRDefault="00EF1BAA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Sub-total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79FE146" w14:textId="77777777" w:rsidR="00EF1BAA" w:rsidRPr="00F270EF" w:rsidRDefault="00EF1BAA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Sub-total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</w:tr>
      <w:tr w:rsidR="00EF1BAA" w:rsidRPr="00F270EF" w14:paraId="6AB39AA1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C7476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.1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60C27C5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Activity statement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0B5E7E1F" w14:textId="6C34A2EA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Q</w:t>
            </w:r>
            <w:proofErr w:type="gramStart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1 ;</w:t>
            </w:r>
            <w:proofErr w:type="gramEnd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 xml:space="preserve"> Q2 Q4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43191EA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5BA2A7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41FBCE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3BEA14C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73FF339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Input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B62984A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Input level budget 1 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50792CC4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3B74B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9E7713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7EEF7A2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A5752EF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33EBA87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18867F53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Input level budget 2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7ACF420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7C261F0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5D821B40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635C44E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9D08988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3158108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B03BA17" w14:textId="77777777" w:rsidR="00EF1BAA" w:rsidRPr="00F270EF" w:rsidRDefault="00EF1BAA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Activity statement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1906E850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390B04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76B3C35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695AEDF3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75FACD9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503919D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for the outputs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9A25668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23D997D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A2041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1FA3B22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C76F5F2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Prog. Output</w:t>
            </w:r>
          </w:p>
        </w:tc>
        <w:tc>
          <w:tcPr>
            <w:tcW w:w="9015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AC61B15" w14:textId="77777777" w:rsidR="00EF1BAA" w:rsidRPr="00F270EF" w:rsidRDefault="00EF1BAA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Effective and efficient programme management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D09CA1E" w14:textId="77777777" w:rsidR="00EF1BAA" w:rsidRPr="00F270EF" w:rsidRDefault="00EF1BAA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output 4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B9BEAC3" w14:textId="77777777" w:rsidR="00EF1BAA" w:rsidRPr="00F270EF" w:rsidRDefault="00EF1BAA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output 4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278A4370" w14:textId="77777777" w:rsidR="00EF1BAA" w:rsidRPr="00F270EF" w:rsidRDefault="00EF1BAA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output 4</w:t>
            </w:r>
          </w:p>
        </w:tc>
      </w:tr>
      <w:tr w:rsidR="00EF1BAA" w:rsidRPr="00F270EF" w14:paraId="14BC1AB8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7BB7B91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4.1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5E803906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In-country management &amp; support 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781882BA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F5C1AD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6B7DD0DD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54C2A1A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5BF6C64D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F59B95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4.2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002931A8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Operational costs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1BE4956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2B454CF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1CA7145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50C3EC9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288B366A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522697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4.3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435C15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Planning, monitoring, evaluation, and communication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5D53365D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C59872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71A3605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23B42D7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F4224B7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FB33F85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for programme costs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A98C84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2491C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9E65EBF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CFF1FEA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787274A" w14:textId="4FCF600D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C</w:t>
            </w:r>
            <w:r w:rsidRPr="033647D8">
              <w:rPr>
                <w:sz w:val="20"/>
                <w:szCs w:val="20"/>
                <w:lang w:val="en-GB"/>
              </w:rPr>
              <w:t>apacity strengthening</w:t>
            </w:r>
            <w:r>
              <w:rPr>
                <w:sz w:val="20"/>
                <w:szCs w:val="20"/>
                <w:lang w:val="en-GB"/>
              </w:rPr>
              <w:t xml:space="preserve"> cost (7%)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6FB458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40A751C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F994F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AA6D2C5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278084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Total </w:t>
            </w:r>
            <w:r>
              <w:rPr>
                <w:sz w:val="20"/>
                <w:szCs w:val="20"/>
                <w:lang w:val="en-GB" w:eastAsia="en-US"/>
              </w:rPr>
              <w:t xml:space="preserve">Cash </w:t>
            </w:r>
            <w:r w:rsidRPr="00F270EF">
              <w:rPr>
                <w:sz w:val="20"/>
                <w:szCs w:val="20"/>
                <w:lang w:val="en-GB" w:eastAsia="en-US"/>
              </w:rPr>
              <w:t>budget</w:t>
            </w:r>
          </w:p>
        </w:tc>
        <w:tc>
          <w:tcPr>
            <w:tcW w:w="1508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41E3904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5223860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37D9B34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CF0C50E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p w14:paraId="6458D141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440"/>
        <w:gridCol w:w="1530"/>
        <w:gridCol w:w="1530"/>
        <w:gridCol w:w="1620"/>
      </w:tblGrid>
      <w:tr w:rsidR="00D12B95" w14:paraId="6ED032CD" w14:textId="77777777" w:rsidTr="00330284">
        <w:tc>
          <w:tcPr>
            <w:tcW w:w="14665" w:type="dxa"/>
            <w:gridSpan w:val="5"/>
            <w:shd w:val="clear" w:color="auto" w:fill="002060"/>
          </w:tcPr>
          <w:p w14:paraId="1D9B6DCE" w14:textId="77178BEB" w:rsidR="00D12B95" w:rsidRPr="009B78C4" w:rsidRDefault="00D12B95" w:rsidP="00D12B95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>Supply Contribution Plan</w:t>
            </w:r>
          </w:p>
        </w:tc>
      </w:tr>
      <w:tr w:rsidR="00D12B95" w14:paraId="465D7E9A" w14:textId="77777777" w:rsidTr="00426A0B">
        <w:tc>
          <w:tcPr>
            <w:tcW w:w="8545" w:type="dxa"/>
            <w:shd w:val="clear" w:color="auto" w:fill="D9D9D9" w:themeFill="background1" w:themeFillShade="D9"/>
          </w:tcPr>
          <w:p w14:paraId="00156783" w14:textId="3E0645E9" w:rsidR="00D12B95" w:rsidRDefault="00083B02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Item</w:t>
            </w:r>
            <w:r>
              <w:rPr>
                <w:b/>
                <w:bCs w:val="0"/>
                <w:sz w:val="20"/>
                <w:szCs w:val="20"/>
                <w:lang w:val="en-GB" w:eastAsia="en-US"/>
              </w:rPr>
              <w:t xml:space="preserve"> Details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030B400" w14:textId="4B31513C" w:rsidR="00D12B95" w:rsidRDefault="00083B02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Provided by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7652AB" w14:textId="2234197A" w:rsidR="00D12B95" w:rsidRDefault="00D12B95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No.</w:t>
            </w:r>
            <w:r>
              <w:rPr>
                <w:b/>
                <w:bCs w:val="0"/>
                <w:sz w:val="20"/>
                <w:szCs w:val="20"/>
                <w:lang w:val="en-GB" w:eastAsia="en-US"/>
              </w:rPr>
              <w:t xml:space="preserve"> </w:t>
            </w: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of units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14E5C77" w14:textId="43C21870" w:rsidR="00D12B95" w:rsidRDefault="00D12B95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Price/unit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3DFBE7" w14:textId="08306698" w:rsidR="00D12B95" w:rsidRDefault="00D12B95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Total Price</w:t>
            </w:r>
          </w:p>
        </w:tc>
      </w:tr>
      <w:tr w:rsidR="00D12B95" w14:paraId="258438DC" w14:textId="77777777" w:rsidTr="0034314E">
        <w:tc>
          <w:tcPr>
            <w:tcW w:w="8545" w:type="dxa"/>
          </w:tcPr>
          <w:p w14:paraId="0BCEACE5" w14:textId="221925FE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12CB8398" w14:textId="28CCFC4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24840CC0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78E9F3D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423D8ED9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0E69A58F" w14:textId="77777777" w:rsidTr="0034314E">
        <w:tc>
          <w:tcPr>
            <w:tcW w:w="8545" w:type="dxa"/>
          </w:tcPr>
          <w:p w14:paraId="5C8628A3" w14:textId="5D8C6A2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1D1D174" w14:textId="5AF5E7F5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95D199F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53ACB15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231D3D5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7DEE002F" w14:textId="77777777" w:rsidTr="0034314E">
        <w:tc>
          <w:tcPr>
            <w:tcW w:w="8545" w:type="dxa"/>
          </w:tcPr>
          <w:p w14:paraId="06011919" w14:textId="281A5E3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732C85C2" w14:textId="26D0918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E144DBA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3BF6A1E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7FAED444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5E5AA9AF" w14:textId="77777777" w:rsidTr="0034314E">
        <w:tc>
          <w:tcPr>
            <w:tcW w:w="8545" w:type="dxa"/>
            <w:shd w:val="clear" w:color="auto" w:fill="BDD6EE" w:themeFill="accent1" w:themeFillTint="66"/>
          </w:tcPr>
          <w:p w14:paraId="6C6C48E3" w14:textId="3D7C4498" w:rsidR="00D12B95" w:rsidRPr="00D12B95" w:rsidRDefault="00D12B95" w:rsidP="002518B9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D12B95">
              <w:rPr>
                <w:b/>
                <w:bCs w:val="0"/>
                <w:sz w:val="20"/>
                <w:szCs w:val="20"/>
                <w:lang w:val="en-GB" w:eastAsia="en-US"/>
              </w:rPr>
              <w:t>Total Supply cost</w:t>
            </w:r>
          </w:p>
        </w:tc>
        <w:tc>
          <w:tcPr>
            <w:tcW w:w="6120" w:type="dxa"/>
            <w:gridSpan w:val="4"/>
            <w:shd w:val="clear" w:color="auto" w:fill="BDD6EE" w:themeFill="accent1" w:themeFillTint="66"/>
          </w:tcPr>
          <w:p w14:paraId="69618C92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AC2C56A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70" w:type="dxa"/>
        <w:tblCellSpacing w:w="11" w:type="dxa"/>
        <w:tblInd w:w="-8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12120"/>
      </w:tblGrid>
      <w:tr w:rsidR="000D0B56" w:rsidRPr="00F270EF" w14:paraId="7111B219" w14:textId="77777777" w:rsidTr="00330284">
        <w:trPr>
          <w:trHeight w:val="238"/>
          <w:tblCellSpacing w:w="11" w:type="dxa"/>
        </w:trPr>
        <w:tc>
          <w:tcPr>
            <w:tcW w:w="14626" w:type="dxa"/>
            <w:gridSpan w:val="2"/>
            <w:shd w:val="clear" w:color="auto" w:fill="002060"/>
          </w:tcPr>
          <w:p w14:paraId="5A25A401" w14:textId="77777777" w:rsidR="000D0B56" w:rsidRPr="00330284" w:rsidRDefault="000D0B56" w:rsidP="00B32C81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330284">
              <w:rPr>
                <w:b/>
                <w:bCs w:val="0"/>
                <w:sz w:val="20"/>
                <w:szCs w:val="20"/>
                <w:lang w:val="en-GB" w:eastAsia="en-US"/>
              </w:rPr>
              <w:t>Others</w:t>
            </w:r>
          </w:p>
        </w:tc>
      </w:tr>
      <w:tr w:rsidR="000D0B56" w:rsidRPr="00F270EF" w14:paraId="021DA165" w14:textId="77777777" w:rsidTr="00330284">
        <w:trPr>
          <w:trHeight w:val="459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EEA4CF6" w14:textId="58252324" w:rsidR="000D0B56" w:rsidRPr="00F270EF" w:rsidRDefault="0020746C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D8509D">
              <w:rPr>
                <w:b/>
                <w:bCs w:val="0"/>
                <w:szCs w:val="22"/>
                <w:lang w:val="en-GB" w:eastAsia="en-US"/>
              </w:rPr>
              <w:t>*</w:t>
            </w:r>
            <w:r w:rsidR="00CC2927" w:rsidRPr="00056544">
              <w:rPr>
                <w:rStyle w:val="FootnoteReference"/>
                <w:color w:val="E7E6E6" w:themeColor="background2"/>
                <w:sz w:val="20"/>
                <w:szCs w:val="20"/>
                <w:lang w:val="en-GB" w:eastAsia="en-US"/>
              </w:rPr>
              <w:footnoteReference w:id="2"/>
            </w:r>
            <w:r w:rsidR="000D0B56">
              <w:rPr>
                <w:sz w:val="20"/>
                <w:szCs w:val="20"/>
                <w:lang w:val="en-GB" w:eastAsia="en-US"/>
              </w:rPr>
              <w:t>Partner non-financial contribution</w:t>
            </w:r>
            <w:r w:rsidR="000D0B56"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 w:rsidR="000421D5" w:rsidRPr="000421D5">
              <w:rPr>
                <w:i/>
                <w:iCs/>
                <w:sz w:val="16"/>
                <w:szCs w:val="16"/>
                <w:lang w:val="en-GB" w:eastAsia="en-US"/>
              </w:rPr>
              <w:t>(optional for Simplified Programme Document)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  <w:shd w:val="clear" w:color="auto" w:fill="auto"/>
          </w:tcPr>
          <w:p w14:paraId="0D975828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</w:tr>
      <w:tr w:rsidR="000D0B56" w:rsidRPr="00F270EF" w14:paraId="49F12D53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5C54F45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Cash Transfer modality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3D7EF105" w14:textId="3220DA79" w:rsidR="000D0B56" w:rsidRPr="00A612AF" w:rsidRDefault="0072740F" w:rsidP="00B32C81">
            <w:pPr>
              <w:jc w:val="left"/>
              <w:rPr>
                <w:bCs w:val="0"/>
                <w:sz w:val="20"/>
                <w:szCs w:val="20"/>
                <w:lang w:val="en-GB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A612AF">
              <w:rPr>
                <w:bCs w:val="0"/>
                <w:sz w:val="20"/>
                <w:szCs w:val="20"/>
              </w:rPr>
              <w:t>DCT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230817">
              <w:rPr>
                <w:bCs w:val="0"/>
                <w:sz w:val="20"/>
                <w:szCs w:val="20"/>
              </w:rPr>
              <w:t>Reimbursement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A612AF">
              <w:rPr>
                <w:bCs w:val="0"/>
                <w:sz w:val="20"/>
                <w:szCs w:val="20"/>
              </w:rPr>
              <w:t>Direct Payment</w:t>
            </w:r>
          </w:p>
        </w:tc>
      </w:tr>
      <w:tr w:rsidR="000D0B56" w:rsidRPr="00F270EF" w14:paraId="10161EEE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464A131" w14:textId="18813B46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Activation Protocol</w:t>
            </w:r>
            <w:r w:rsidR="0020746C">
              <w:rPr>
                <w:sz w:val="20"/>
                <w:szCs w:val="20"/>
                <w:lang w:val="en-GB" w:eastAsia="en-US"/>
              </w:rPr>
              <w:t xml:space="preserve"> for Contingency SPD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6388BF0C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</w:tr>
      <w:tr w:rsidR="00AA409C" w:rsidRPr="00F270EF" w14:paraId="7C036B84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0B84D73" w14:textId="22D048B2" w:rsidR="00AA409C" w:rsidRPr="00D80846" w:rsidRDefault="00D80846" w:rsidP="00B32C81">
            <w:pPr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Additional reporting required</w:t>
            </w:r>
            <w:r>
              <w:rPr>
                <w:sz w:val="20"/>
                <w:szCs w:val="20"/>
                <w:lang w:val="en-GB" w:eastAsia="en-US"/>
              </w:rPr>
              <w:t xml:space="preserve"> (</w:t>
            </w:r>
            <w:r>
              <w:rPr>
                <w:i/>
                <w:iCs/>
                <w:sz w:val="16"/>
                <w:szCs w:val="16"/>
                <w:lang w:val="en-GB" w:eastAsia="en-US"/>
              </w:rPr>
              <w:t>Special report/Humanitarian Reports)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397FEF13" w14:textId="12A9546D" w:rsidR="00AA409C" w:rsidRPr="00F270EF" w:rsidRDefault="00D01437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Report type and frequency: </w:t>
            </w:r>
          </w:p>
        </w:tc>
      </w:tr>
      <w:tr w:rsidR="00D01437" w:rsidRPr="00F270EF" w14:paraId="5BDDAB8A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AD0519" w14:textId="012D9BBD" w:rsidR="00D01437" w:rsidRPr="00F270EF" w:rsidRDefault="00DF7625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P</w:t>
            </w:r>
            <w:r w:rsidRPr="0E3CD08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rogrammatic</w:t>
            </w: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 V</w:t>
            </w:r>
            <w:r w:rsidRPr="0E3CD08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isits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22A9819A" w14:textId="77777777" w:rsidR="00D01437" w:rsidRDefault="00D01437" w:rsidP="00B32C81">
            <w:pPr>
              <w:jc w:val="left"/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</w:tbl>
    <w:p w14:paraId="3BAD55B2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75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2"/>
        <w:gridCol w:w="7110"/>
      </w:tblGrid>
      <w:tr w:rsidR="000D0B56" w:rsidRPr="00F270EF" w14:paraId="13471C67" w14:textId="77777777" w:rsidTr="00330284">
        <w:trPr>
          <w:tblCellSpacing w:w="11" w:type="dxa"/>
        </w:trPr>
        <w:tc>
          <w:tcPr>
            <w:tcW w:w="14708" w:type="dxa"/>
            <w:gridSpan w:val="2"/>
            <w:shd w:val="clear" w:color="auto" w:fill="002060"/>
          </w:tcPr>
          <w:p w14:paraId="03BD6137" w14:textId="77777777" w:rsidR="000D0B56" w:rsidRPr="00F270EF" w:rsidRDefault="000D0B56" w:rsidP="00B32C81">
            <w:pPr>
              <w:rPr>
                <w:sz w:val="20"/>
                <w:szCs w:val="20"/>
                <w:lang w:val="en-GB" w:eastAsia="en-US"/>
              </w:rPr>
            </w:pPr>
            <w:r w:rsidRPr="44DD7350">
              <w:rPr>
                <w:sz w:val="20"/>
                <w:szCs w:val="20"/>
                <w:lang w:val="en-GB" w:eastAsia="en-US"/>
              </w:rPr>
              <w:t>Signatures and date</w:t>
            </w:r>
          </w:p>
        </w:tc>
      </w:tr>
      <w:tr w:rsidR="000D0B56" w:rsidRPr="00F270EF" w14:paraId="133D9C1C" w14:textId="77777777" w:rsidTr="00330284">
        <w:trPr>
          <w:tblCellSpacing w:w="11" w:type="dxa"/>
        </w:trPr>
        <w:tc>
          <w:tcPr>
            <w:tcW w:w="7609" w:type="dxa"/>
            <w:tcBorders>
              <w:right w:val="outset" w:sz="6" w:space="0" w:color="BDD6EE" w:themeColor="accent1" w:themeTint="66"/>
            </w:tcBorders>
            <w:shd w:val="clear" w:color="auto" w:fill="auto"/>
          </w:tcPr>
          <w:p w14:paraId="2A194F58" w14:textId="77777777" w:rsidR="00082235" w:rsidRDefault="00DD151D" w:rsidP="00B32C81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CSO Authorised </w:t>
            </w:r>
            <w:r w:rsidR="00082235">
              <w:rPr>
                <w:sz w:val="20"/>
                <w:szCs w:val="20"/>
                <w:lang w:val="en-GB" w:eastAsia="en-US"/>
              </w:rPr>
              <w:t>N</w:t>
            </w:r>
            <w:r w:rsidRPr="00F270EF">
              <w:rPr>
                <w:sz w:val="20"/>
                <w:szCs w:val="20"/>
                <w:lang w:val="en-GB" w:eastAsia="en-US"/>
              </w:rPr>
              <w:t>ame</w:t>
            </w:r>
            <w:r w:rsidR="00082235">
              <w:rPr>
                <w:sz w:val="20"/>
                <w:szCs w:val="20"/>
                <w:lang w:val="en-GB" w:eastAsia="en-US"/>
              </w:rPr>
              <w:t>:</w:t>
            </w:r>
          </w:p>
          <w:p w14:paraId="2805B817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7E740B04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</w:t>
            </w:r>
            <w:r w:rsidR="00DD151D" w:rsidRPr="00F270EF">
              <w:rPr>
                <w:sz w:val="20"/>
                <w:szCs w:val="20"/>
                <w:lang w:val="en-GB" w:eastAsia="en-US"/>
              </w:rPr>
              <w:t>ignature</w:t>
            </w:r>
            <w:r>
              <w:rPr>
                <w:sz w:val="20"/>
                <w:szCs w:val="20"/>
                <w:lang w:val="en-GB" w:eastAsia="en-US"/>
              </w:rPr>
              <w:t>:</w:t>
            </w:r>
          </w:p>
          <w:p w14:paraId="44D78F4A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1CA0E705" w14:textId="77777777" w:rsidR="000D0B56" w:rsidRPr="00F270EF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</w:t>
            </w:r>
            <w:r w:rsidR="00DD151D" w:rsidRPr="00F270EF">
              <w:rPr>
                <w:sz w:val="20"/>
                <w:szCs w:val="20"/>
                <w:lang w:val="en-GB" w:eastAsia="en-US"/>
              </w:rPr>
              <w:t>ate</w:t>
            </w:r>
            <w:r w:rsidR="004E6822">
              <w:rPr>
                <w:sz w:val="20"/>
                <w:szCs w:val="20"/>
                <w:lang w:val="en-GB" w:eastAsia="en-US"/>
              </w:rPr>
              <w:t xml:space="preserve">: </w:t>
            </w:r>
          </w:p>
        </w:tc>
        <w:tc>
          <w:tcPr>
            <w:tcW w:w="7077" w:type="dxa"/>
            <w:tcBorders>
              <w:left w:val="outset" w:sz="6" w:space="0" w:color="BDD6EE" w:themeColor="accent1" w:themeTint="66"/>
            </w:tcBorders>
          </w:tcPr>
          <w:p w14:paraId="63CB7C30" w14:textId="77777777" w:rsidR="000D0B56" w:rsidRDefault="00DD151D" w:rsidP="00B32C81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UNICEF Authorised </w:t>
            </w:r>
            <w:r w:rsidR="00082235">
              <w:rPr>
                <w:sz w:val="20"/>
                <w:szCs w:val="20"/>
                <w:lang w:val="en-GB" w:eastAsia="en-US"/>
              </w:rPr>
              <w:t>Name:</w:t>
            </w:r>
          </w:p>
          <w:p w14:paraId="10682152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05D2FF24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Signature: </w:t>
            </w:r>
          </w:p>
          <w:p w14:paraId="0A92ABF9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37DC2329" w14:textId="77777777" w:rsidR="00082235" w:rsidRPr="00F270EF" w:rsidRDefault="00082235" w:rsidP="004E6822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Date:</w:t>
            </w:r>
            <w:r w:rsidR="004E6822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D9AAB33" w14:textId="77777777" w:rsidR="002518B9" w:rsidRPr="00FE5405" w:rsidRDefault="002518B9" w:rsidP="00D02449">
      <w:pPr>
        <w:rPr>
          <w:lang w:val="en-GB" w:eastAsia="en-US"/>
        </w:rPr>
      </w:pPr>
    </w:p>
    <w:sectPr w:rsidR="002518B9" w:rsidRPr="00FE5405" w:rsidSect="00DD151D">
      <w:headerReference w:type="default" r:id="rId12"/>
      <w:footerReference w:type="default" r:id="rId13"/>
      <w:pgSz w:w="16838" w:h="11906" w:orient="landscape" w:code="9"/>
      <w:pgMar w:top="990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586A" w14:textId="77777777" w:rsidR="00027345" w:rsidRDefault="00027345" w:rsidP="007D4F6E">
      <w:r>
        <w:separator/>
      </w:r>
    </w:p>
  </w:endnote>
  <w:endnote w:type="continuationSeparator" w:id="0">
    <w:p w14:paraId="174C9C9E" w14:textId="77777777" w:rsidR="00027345" w:rsidRDefault="00027345" w:rsidP="007D4F6E">
      <w:r>
        <w:continuationSeparator/>
      </w:r>
    </w:p>
  </w:endnote>
  <w:endnote w:type="continuationNotice" w:id="1">
    <w:p w14:paraId="1D259178" w14:textId="77777777" w:rsidR="00027345" w:rsidRDefault="00027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3A1CB" w14:textId="77777777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3C1AE0">
          <w:rPr>
            <w:noProof/>
          </w:rPr>
          <w:t>5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8065" w14:textId="77777777" w:rsidR="00027345" w:rsidRDefault="00027345" w:rsidP="007D4F6E">
      <w:r>
        <w:separator/>
      </w:r>
    </w:p>
  </w:footnote>
  <w:footnote w:type="continuationSeparator" w:id="0">
    <w:p w14:paraId="61309A59" w14:textId="77777777" w:rsidR="00027345" w:rsidRDefault="00027345" w:rsidP="007D4F6E">
      <w:r>
        <w:continuationSeparator/>
      </w:r>
    </w:p>
  </w:footnote>
  <w:footnote w:type="continuationNotice" w:id="1">
    <w:p w14:paraId="7054E3D7" w14:textId="77777777" w:rsidR="00027345" w:rsidRDefault="00027345"/>
  </w:footnote>
  <w:footnote w:id="2">
    <w:p w14:paraId="58B1EDB6" w14:textId="3C85AC43" w:rsidR="00CC2927" w:rsidRDefault="00CC2927">
      <w:pPr>
        <w:pStyle w:val="FootnoteText"/>
      </w:pPr>
      <w:r w:rsidRPr="00056544">
        <w:rPr>
          <w:rStyle w:val="FootnoteReference"/>
          <w:color w:val="FFFFFF" w:themeColor="background1"/>
        </w:rPr>
        <w:footnoteRef/>
      </w:r>
      <w:r w:rsidRPr="00056544">
        <w:rPr>
          <w:color w:val="FFFFFF" w:themeColor="background1"/>
        </w:rPr>
        <w:t xml:space="preserve"> </w:t>
      </w:r>
      <w:r w:rsidR="00AF5CD7">
        <w:t xml:space="preserve">* </w:t>
      </w:r>
      <w:r w:rsidR="005603A0">
        <w:t>Nonmandatory</w:t>
      </w:r>
      <w:r w:rsidR="00AF5CD7">
        <w:t xml:space="preserve"> </w:t>
      </w:r>
      <w:r w:rsidR="00750C86">
        <w:t>section/</w:t>
      </w:r>
      <w:r w:rsidR="00AF5CD7">
        <w:t>fields for SPD</w:t>
      </w:r>
      <w:r w:rsidR="00D2552B">
        <w:t xml:space="preserve"> (</w:t>
      </w:r>
      <w:r w:rsidR="00D2552B" w:rsidRPr="00D2552B">
        <w:t>Simplified Programme Document)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82EE" w14:textId="77777777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D2796C"/>
    <w:multiLevelType w:val="hybridMultilevel"/>
    <w:tmpl w:val="8F5C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42839">
    <w:abstractNumId w:val="98"/>
  </w:num>
  <w:num w:numId="2" w16cid:durableId="505291925">
    <w:abstractNumId w:val="92"/>
  </w:num>
  <w:num w:numId="3" w16cid:durableId="1911503423">
    <w:abstractNumId w:val="25"/>
  </w:num>
  <w:num w:numId="4" w16cid:durableId="1938361835">
    <w:abstractNumId w:val="64"/>
  </w:num>
  <w:num w:numId="5" w16cid:durableId="271788161">
    <w:abstractNumId w:val="63"/>
  </w:num>
  <w:num w:numId="6" w16cid:durableId="887884333">
    <w:abstractNumId w:val="49"/>
  </w:num>
  <w:num w:numId="7" w16cid:durableId="1318337546">
    <w:abstractNumId w:val="97"/>
  </w:num>
  <w:num w:numId="8" w16cid:durableId="1477642524">
    <w:abstractNumId w:val="28"/>
  </w:num>
  <w:num w:numId="9" w16cid:durableId="1275088844">
    <w:abstractNumId w:val="79"/>
  </w:num>
  <w:num w:numId="10" w16cid:durableId="1283418184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860901991">
    <w:abstractNumId w:val="26"/>
  </w:num>
  <w:num w:numId="12" w16cid:durableId="1872722539">
    <w:abstractNumId w:val="34"/>
  </w:num>
  <w:num w:numId="13" w16cid:durableId="513765129">
    <w:abstractNumId w:val="65"/>
  </w:num>
  <w:num w:numId="14" w16cid:durableId="688869337">
    <w:abstractNumId w:val="80"/>
  </w:num>
  <w:num w:numId="15" w16cid:durableId="995917348">
    <w:abstractNumId w:val="40"/>
  </w:num>
  <w:num w:numId="16" w16cid:durableId="196047139">
    <w:abstractNumId w:val="30"/>
  </w:num>
  <w:num w:numId="17" w16cid:durableId="351615352">
    <w:abstractNumId w:val="3"/>
  </w:num>
  <w:num w:numId="18" w16cid:durableId="22443247">
    <w:abstractNumId w:val="69"/>
  </w:num>
  <w:num w:numId="19" w16cid:durableId="1350137029">
    <w:abstractNumId w:val="10"/>
  </w:num>
  <w:num w:numId="20" w16cid:durableId="1991857860">
    <w:abstractNumId w:val="8"/>
  </w:num>
  <w:num w:numId="21" w16cid:durableId="507141274">
    <w:abstractNumId w:val="5"/>
  </w:num>
  <w:num w:numId="22" w16cid:durableId="1263538963">
    <w:abstractNumId w:val="43"/>
  </w:num>
  <w:num w:numId="23" w16cid:durableId="516388306">
    <w:abstractNumId w:val="9"/>
  </w:num>
  <w:num w:numId="24" w16cid:durableId="2053381138">
    <w:abstractNumId w:val="50"/>
  </w:num>
  <w:num w:numId="25" w16cid:durableId="2056077666">
    <w:abstractNumId w:val="70"/>
  </w:num>
  <w:num w:numId="26" w16cid:durableId="82386944">
    <w:abstractNumId w:val="61"/>
  </w:num>
  <w:num w:numId="27" w16cid:durableId="111022901">
    <w:abstractNumId w:val="16"/>
  </w:num>
  <w:num w:numId="28" w16cid:durableId="493037389">
    <w:abstractNumId w:val="11"/>
  </w:num>
  <w:num w:numId="29" w16cid:durableId="32074518">
    <w:abstractNumId w:val="42"/>
  </w:num>
  <w:num w:numId="30" w16cid:durableId="64959691">
    <w:abstractNumId w:val="84"/>
  </w:num>
  <w:num w:numId="31" w16cid:durableId="270163945">
    <w:abstractNumId w:val="27"/>
  </w:num>
  <w:num w:numId="32" w16cid:durableId="1670669870">
    <w:abstractNumId w:val="52"/>
  </w:num>
  <w:num w:numId="33" w16cid:durableId="845826714">
    <w:abstractNumId w:val="89"/>
  </w:num>
  <w:num w:numId="34" w16cid:durableId="400107618">
    <w:abstractNumId w:val="2"/>
  </w:num>
  <w:num w:numId="35" w16cid:durableId="1011688352">
    <w:abstractNumId w:val="74"/>
  </w:num>
  <w:num w:numId="36" w16cid:durableId="141504841">
    <w:abstractNumId w:val="33"/>
  </w:num>
  <w:num w:numId="37" w16cid:durableId="616184337">
    <w:abstractNumId w:val="59"/>
  </w:num>
  <w:num w:numId="38" w16cid:durableId="27075655">
    <w:abstractNumId w:val="19"/>
  </w:num>
  <w:num w:numId="39" w16cid:durableId="954557994">
    <w:abstractNumId w:val="77"/>
  </w:num>
  <w:num w:numId="40" w16cid:durableId="1999992302">
    <w:abstractNumId w:val="81"/>
  </w:num>
  <w:num w:numId="41" w16cid:durableId="946404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7741682">
    <w:abstractNumId w:val="20"/>
  </w:num>
  <w:num w:numId="43" w16cid:durableId="191920324">
    <w:abstractNumId w:val="55"/>
  </w:num>
  <w:num w:numId="44" w16cid:durableId="870457656">
    <w:abstractNumId w:val="86"/>
  </w:num>
  <w:num w:numId="45" w16cid:durableId="668949582">
    <w:abstractNumId w:val="95"/>
  </w:num>
  <w:num w:numId="46" w16cid:durableId="1885016346">
    <w:abstractNumId w:val="93"/>
  </w:num>
  <w:num w:numId="47" w16cid:durableId="1340549197">
    <w:abstractNumId w:val="37"/>
  </w:num>
  <w:num w:numId="48" w16cid:durableId="1263298060">
    <w:abstractNumId w:val="85"/>
  </w:num>
  <w:num w:numId="49" w16cid:durableId="353305453">
    <w:abstractNumId w:val="76"/>
  </w:num>
  <w:num w:numId="50" w16cid:durableId="914509462">
    <w:abstractNumId w:val="41"/>
  </w:num>
  <w:num w:numId="51" w16cid:durableId="760486575">
    <w:abstractNumId w:val="60"/>
  </w:num>
  <w:num w:numId="52" w16cid:durableId="1404139901">
    <w:abstractNumId w:val="71"/>
  </w:num>
  <w:num w:numId="53" w16cid:durableId="1552426513">
    <w:abstractNumId w:val="73"/>
  </w:num>
  <w:num w:numId="54" w16cid:durableId="1592158214">
    <w:abstractNumId w:val="87"/>
  </w:num>
  <w:num w:numId="55" w16cid:durableId="1506360053">
    <w:abstractNumId w:val="12"/>
  </w:num>
  <w:num w:numId="56" w16cid:durableId="1008363975">
    <w:abstractNumId w:val="22"/>
  </w:num>
  <w:num w:numId="57" w16cid:durableId="538670697">
    <w:abstractNumId w:val="46"/>
  </w:num>
  <w:num w:numId="58" w16cid:durableId="483084787">
    <w:abstractNumId w:val="56"/>
  </w:num>
  <w:num w:numId="59" w16cid:durableId="1343317207">
    <w:abstractNumId w:val="48"/>
  </w:num>
  <w:num w:numId="60" w16cid:durableId="220410856">
    <w:abstractNumId w:val="38"/>
  </w:num>
  <w:num w:numId="61" w16cid:durableId="1788505622">
    <w:abstractNumId w:val="88"/>
  </w:num>
  <w:num w:numId="62" w16cid:durableId="672685804">
    <w:abstractNumId w:val="35"/>
  </w:num>
  <w:num w:numId="63" w16cid:durableId="1697072675">
    <w:abstractNumId w:val="31"/>
  </w:num>
  <w:num w:numId="64" w16cid:durableId="156382435">
    <w:abstractNumId w:val="17"/>
  </w:num>
  <w:num w:numId="65" w16cid:durableId="617492508">
    <w:abstractNumId w:val="91"/>
  </w:num>
  <w:num w:numId="66" w16cid:durableId="1949042348">
    <w:abstractNumId w:val="44"/>
  </w:num>
  <w:num w:numId="67" w16cid:durableId="1848593274">
    <w:abstractNumId w:val="1"/>
  </w:num>
  <w:num w:numId="68" w16cid:durableId="966667731">
    <w:abstractNumId w:val="62"/>
  </w:num>
  <w:num w:numId="69" w16cid:durableId="1480926752">
    <w:abstractNumId w:val="29"/>
  </w:num>
  <w:num w:numId="70" w16cid:durableId="2045444843">
    <w:abstractNumId w:val="6"/>
  </w:num>
  <w:num w:numId="71" w16cid:durableId="2035110458">
    <w:abstractNumId w:val="67"/>
  </w:num>
  <w:num w:numId="72" w16cid:durableId="1591891723">
    <w:abstractNumId w:val="36"/>
  </w:num>
  <w:num w:numId="73" w16cid:durableId="440803586">
    <w:abstractNumId w:val="15"/>
  </w:num>
  <w:num w:numId="74" w16cid:durableId="764883971">
    <w:abstractNumId w:val="54"/>
  </w:num>
  <w:num w:numId="75" w16cid:durableId="1096554038">
    <w:abstractNumId w:val="47"/>
  </w:num>
  <w:num w:numId="76" w16cid:durableId="306397250">
    <w:abstractNumId w:val="72"/>
  </w:num>
  <w:num w:numId="77" w16cid:durableId="46226555">
    <w:abstractNumId w:val="94"/>
  </w:num>
  <w:num w:numId="78" w16cid:durableId="1684629872">
    <w:abstractNumId w:val="82"/>
  </w:num>
  <w:num w:numId="79" w16cid:durableId="1962151447">
    <w:abstractNumId w:val="23"/>
  </w:num>
  <w:num w:numId="80" w16cid:durableId="1373264773">
    <w:abstractNumId w:val="14"/>
  </w:num>
  <w:num w:numId="81" w16cid:durableId="2004234040">
    <w:abstractNumId w:val="32"/>
  </w:num>
  <w:num w:numId="82" w16cid:durableId="163861222">
    <w:abstractNumId w:val="68"/>
  </w:num>
  <w:num w:numId="83" w16cid:durableId="1751997202">
    <w:abstractNumId w:val="57"/>
  </w:num>
  <w:num w:numId="84" w16cid:durableId="1224028388">
    <w:abstractNumId w:val="7"/>
  </w:num>
  <w:num w:numId="85" w16cid:durableId="1199901039">
    <w:abstractNumId w:val="83"/>
  </w:num>
  <w:num w:numId="86" w16cid:durableId="899250862">
    <w:abstractNumId w:val="24"/>
  </w:num>
  <w:num w:numId="87" w16cid:durableId="2100910683">
    <w:abstractNumId w:val="51"/>
  </w:num>
  <w:num w:numId="88" w16cid:durableId="1276254768">
    <w:abstractNumId w:val="101"/>
  </w:num>
  <w:num w:numId="89" w16cid:durableId="440342945">
    <w:abstractNumId w:val="75"/>
  </w:num>
  <w:num w:numId="90" w16cid:durableId="1524633739">
    <w:abstractNumId w:val="18"/>
  </w:num>
  <w:num w:numId="91" w16cid:durableId="1681465493">
    <w:abstractNumId w:val="21"/>
  </w:num>
  <w:num w:numId="92" w16cid:durableId="86391490">
    <w:abstractNumId w:val="78"/>
  </w:num>
  <w:num w:numId="93" w16cid:durableId="811481805">
    <w:abstractNumId w:val="96"/>
  </w:num>
  <w:num w:numId="94" w16cid:durableId="1472215615">
    <w:abstractNumId w:val="100"/>
  </w:num>
  <w:num w:numId="95" w16cid:durableId="89475741">
    <w:abstractNumId w:val="58"/>
  </w:num>
  <w:num w:numId="96" w16cid:durableId="243758895">
    <w:abstractNumId w:val="13"/>
  </w:num>
  <w:num w:numId="97" w16cid:durableId="509567893">
    <w:abstractNumId w:val="39"/>
  </w:num>
  <w:num w:numId="98" w16cid:durableId="1497918341">
    <w:abstractNumId w:val="90"/>
  </w:num>
  <w:num w:numId="99" w16cid:durableId="819425769">
    <w:abstractNumId w:val="4"/>
  </w:num>
  <w:num w:numId="100" w16cid:durableId="2048875748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391882690">
    <w:abstractNumId w:val="53"/>
  </w:num>
  <w:num w:numId="102" w16cid:durableId="14812825">
    <w:abstractNumId w:val="4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3A3"/>
    <w:rsid w:val="00007BCA"/>
    <w:rsid w:val="000115B4"/>
    <w:rsid w:val="00012895"/>
    <w:rsid w:val="000133DA"/>
    <w:rsid w:val="000164B6"/>
    <w:rsid w:val="00016DCA"/>
    <w:rsid w:val="000239AF"/>
    <w:rsid w:val="00023E3A"/>
    <w:rsid w:val="00024B91"/>
    <w:rsid w:val="00027345"/>
    <w:rsid w:val="00033219"/>
    <w:rsid w:val="00035A8E"/>
    <w:rsid w:val="00035CBF"/>
    <w:rsid w:val="000367FD"/>
    <w:rsid w:val="00041431"/>
    <w:rsid w:val="000421D5"/>
    <w:rsid w:val="000429F8"/>
    <w:rsid w:val="0004737C"/>
    <w:rsid w:val="00050ED8"/>
    <w:rsid w:val="00052B89"/>
    <w:rsid w:val="000545AF"/>
    <w:rsid w:val="000546E8"/>
    <w:rsid w:val="000548EA"/>
    <w:rsid w:val="000551D3"/>
    <w:rsid w:val="00056544"/>
    <w:rsid w:val="00060918"/>
    <w:rsid w:val="00061E90"/>
    <w:rsid w:val="00072A19"/>
    <w:rsid w:val="00073A41"/>
    <w:rsid w:val="0007461E"/>
    <w:rsid w:val="00075BC7"/>
    <w:rsid w:val="00076795"/>
    <w:rsid w:val="00080C96"/>
    <w:rsid w:val="000818A2"/>
    <w:rsid w:val="00082235"/>
    <w:rsid w:val="00082DEC"/>
    <w:rsid w:val="0008367A"/>
    <w:rsid w:val="00083B02"/>
    <w:rsid w:val="00086787"/>
    <w:rsid w:val="000873BB"/>
    <w:rsid w:val="00087740"/>
    <w:rsid w:val="00091212"/>
    <w:rsid w:val="000A028B"/>
    <w:rsid w:val="000A0780"/>
    <w:rsid w:val="000A07C7"/>
    <w:rsid w:val="000A0DFD"/>
    <w:rsid w:val="000A1218"/>
    <w:rsid w:val="000A12B0"/>
    <w:rsid w:val="000A1509"/>
    <w:rsid w:val="000A3673"/>
    <w:rsid w:val="000A55B6"/>
    <w:rsid w:val="000A62EE"/>
    <w:rsid w:val="000A688B"/>
    <w:rsid w:val="000A7C29"/>
    <w:rsid w:val="000B2D84"/>
    <w:rsid w:val="000B37E9"/>
    <w:rsid w:val="000B5E26"/>
    <w:rsid w:val="000B748D"/>
    <w:rsid w:val="000C6D42"/>
    <w:rsid w:val="000D0488"/>
    <w:rsid w:val="000D0B56"/>
    <w:rsid w:val="000D1E92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25F8"/>
    <w:rsid w:val="00104676"/>
    <w:rsid w:val="00104D3C"/>
    <w:rsid w:val="00106877"/>
    <w:rsid w:val="00107522"/>
    <w:rsid w:val="001100BB"/>
    <w:rsid w:val="00112477"/>
    <w:rsid w:val="00113423"/>
    <w:rsid w:val="00113A3F"/>
    <w:rsid w:val="00114F24"/>
    <w:rsid w:val="0012039F"/>
    <w:rsid w:val="001230E8"/>
    <w:rsid w:val="001236A0"/>
    <w:rsid w:val="00124703"/>
    <w:rsid w:val="001257CD"/>
    <w:rsid w:val="00127C64"/>
    <w:rsid w:val="0013016F"/>
    <w:rsid w:val="00130B5E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8599D"/>
    <w:rsid w:val="001900B5"/>
    <w:rsid w:val="001902B2"/>
    <w:rsid w:val="00195AD4"/>
    <w:rsid w:val="00197C30"/>
    <w:rsid w:val="001A4277"/>
    <w:rsid w:val="001A4F00"/>
    <w:rsid w:val="001A5A51"/>
    <w:rsid w:val="001B0100"/>
    <w:rsid w:val="001B1948"/>
    <w:rsid w:val="001B26B7"/>
    <w:rsid w:val="001B6FD2"/>
    <w:rsid w:val="001B7573"/>
    <w:rsid w:val="001B7961"/>
    <w:rsid w:val="001C2BB0"/>
    <w:rsid w:val="001C63E0"/>
    <w:rsid w:val="001C6987"/>
    <w:rsid w:val="001C7DE3"/>
    <w:rsid w:val="001D4A07"/>
    <w:rsid w:val="001D628B"/>
    <w:rsid w:val="001E2954"/>
    <w:rsid w:val="001E399C"/>
    <w:rsid w:val="001F3C51"/>
    <w:rsid w:val="001F4077"/>
    <w:rsid w:val="001F416F"/>
    <w:rsid w:val="001F4390"/>
    <w:rsid w:val="001F45D3"/>
    <w:rsid w:val="001F497D"/>
    <w:rsid w:val="001F4A42"/>
    <w:rsid w:val="001F5465"/>
    <w:rsid w:val="002002CA"/>
    <w:rsid w:val="00201C5A"/>
    <w:rsid w:val="002027A1"/>
    <w:rsid w:val="0020746C"/>
    <w:rsid w:val="002114AF"/>
    <w:rsid w:val="00216A1D"/>
    <w:rsid w:val="002200FE"/>
    <w:rsid w:val="0022299E"/>
    <w:rsid w:val="002230B9"/>
    <w:rsid w:val="00225C28"/>
    <w:rsid w:val="00226B06"/>
    <w:rsid w:val="00230817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5763E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2B8"/>
    <w:rsid w:val="00292C5D"/>
    <w:rsid w:val="0029419A"/>
    <w:rsid w:val="002A019D"/>
    <w:rsid w:val="002A02CC"/>
    <w:rsid w:val="002A03E6"/>
    <w:rsid w:val="002A1469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3E02"/>
    <w:rsid w:val="002C7ADC"/>
    <w:rsid w:val="002D09CB"/>
    <w:rsid w:val="002D2B20"/>
    <w:rsid w:val="002D30D9"/>
    <w:rsid w:val="002E1455"/>
    <w:rsid w:val="002E37D0"/>
    <w:rsid w:val="002E3989"/>
    <w:rsid w:val="002E6975"/>
    <w:rsid w:val="002F077F"/>
    <w:rsid w:val="002F0ABA"/>
    <w:rsid w:val="002F4305"/>
    <w:rsid w:val="002F44B2"/>
    <w:rsid w:val="00300AE8"/>
    <w:rsid w:val="0030218A"/>
    <w:rsid w:val="00307734"/>
    <w:rsid w:val="00315AC9"/>
    <w:rsid w:val="003172D4"/>
    <w:rsid w:val="00317C9E"/>
    <w:rsid w:val="0032107A"/>
    <w:rsid w:val="00327DBE"/>
    <w:rsid w:val="00330284"/>
    <w:rsid w:val="003331E7"/>
    <w:rsid w:val="00333D0B"/>
    <w:rsid w:val="00337BA1"/>
    <w:rsid w:val="0034314E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51D5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AE0"/>
    <w:rsid w:val="003C1F1D"/>
    <w:rsid w:val="003C2A48"/>
    <w:rsid w:val="003C3322"/>
    <w:rsid w:val="003C4679"/>
    <w:rsid w:val="003C4FC2"/>
    <w:rsid w:val="003C7012"/>
    <w:rsid w:val="003D06D6"/>
    <w:rsid w:val="003D1D25"/>
    <w:rsid w:val="003D4470"/>
    <w:rsid w:val="003E003E"/>
    <w:rsid w:val="003E3837"/>
    <w:rsid w:val="003E426C"/>
    <w:rsid w:val="003E5D14"/>
    <w:rsid w:val="003F27F1"/>
    <w:rsid w:val="003F4618"/>
    <w:rsid w:val="0040014B"/>
    <w:rsid w:val="004037F7"/>
    <w:rsid w:val="0040429D"/>
    <w:rsid w:val="0040476D"/>
    <w:rsid w:val="0040520A"/>
    <w:rsid w:val="00405EB1"/>
    <w:rsid w:val="00407041"/>
    <w:rsid w:val="00407A51"/>
    <w:rsid w:val="004107AE"/>
    <w:rsid w:val="0041091A"/>
    <w:rsid w:val="00410DC1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26A0B"/>
    <w:rsid w:val="00431C4B"/>
    <w:rsid w:val="00431FCF"/>
    <w:rsid w:val="00437CED"/>
    <w:rsid w:val="00440A9D"/>
    <w:rsid w:val="00442774"/>
    <w:rsid w:val="004444AA"/>
    <w:rsid w:val="00450AE9"/>
    <w:rsid w:val="004546EE"/>
    <w:rsid w:val="004562BE"/>
    <w:rsid w:val="00460E39"/>
    <w:rsid w:val="00464DAF"/>
    <w:rsid w:val="004668FF"/>
    <w:rsid w:val="00466A8A"/>
    <w:rsid w:val="00467D1B"/>
    <w:rsid w:val="00471986"/>
    <w:rsid w:val="00472AF6"/>
    <w:rsid w:val="00474DB2"/>
    <w:rsid w:val="004753B9"/>
    <w:rsid w:val="004764E8"/>
    <w:rsid w:val="00480AF6"/>
    <w:rsid w:val="00481CF7"/>
    <w:rsid w:val="00484942"/>
    <w:rsid w:val="00484AF1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7B58"/>
    <w:rsid w:val="004D2422"/>
    <w:rsid w:val="004D5B9C"/>
    <w:rsid w:val="004D5FBF"/>
    <w:rsid w:val="004D6E5A"/>
    <w:rsid w:val="004E0B2F"/>
    <w:rsid w:val="004E5717"/>
    <w:rsid w:val="004E6822"/>
    <w:rsid w:val="004F1807"/>
    <w:rsid w:val="004F45F1"/>
    <w:rsid w:val="004F4E8B"/>
    <w:rsid w:val="004F4FE6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48D3"/>
    <w:rsid w:val="0052682A"/>
    <w:rsid w:val="00526EA0"/>
    <w:rsid w:val="00530A6A"/>
    <w:rsid w:val="0053252A"/>
    <w:rsid w:val="00534545"/>
    <w:rsid w:val="00535283"/>
    <w:rsid w:val="005367F8"/>
    <w:rsid w:val="0053693B"/>
    <w:rsid w:val="0054035C"/>
    <w:rsid w:val="00545FCB"/>
    <w:rsid w:val="00546A91"/>
    <w:rsid w:val="00555589"/>
    <w:rsid w:val="005603A0"/>
    <w:rsid w:val="00561E9C"/>
    <w:rsid w:val="0056404E"/>
    <w:rsid w:val="005640DA"/>
    <w:rsid w:val="00565940"/>
    <w:rsid w:val="00565E0B"/>
    <w:rsid w:val="0057062B"/>
    <w:rsid w:val="00570928"/>
    <w:rsid w:val="005737F5"/>
    <w:rsid w:val="00576401"/>
    <w:rsid w:val="00576BDC"/>
    <w:rsid w:val="005802EA"/>
    <w:rsid w:val="00581C7B"/>
    <w:rsid w:val="00583054"/>
    <w:rsid w:val="00583887"/>
    <w:rsid w:val="00586280"/>
    <w:rsid w:val="005905CD"/>
    <w:rsid w:val="005930EC"/>
    <w:rsid w:val="00594C93"/>
    <w:rsid w:val="00594EEC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4FC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1FBC"/>
    <w:rsid w:val="00652B3B"/>
    <w:rsid w:val="006541BA"/>
    <w:rsid w:val="006567ED"/>
    <w:rsid w:val="00660117"/>
    <w:rsid w:val="0066134F"/>
    <w:rsid w:val="006628A5"/>
    <w:rsid w:val="00665E54"/>
    <w:rsid w:val="00671512"/>
    <w:rsid w:val="00672DC0"/>
    <w:rsid w:val="0067664C"/>
    <w:rsid w:val="00680FE3"/>
    <w:rsid w:val="0068214D"/>
    <w:rsid w:val="00683E26"/>
    <w:rsid w:val="00686EE8"/>
    <w:rsid w:val="00687EE4"/>
    <w:rsid w:val="0069092E"/>
    <w:rsid w:val="00691385"/>
    <w:rsid w:val="00694609"/>
    <w:rsid w:val="006949BE"/>
    <w:rsid w:val="0069760D"/>
    <w:rsid w:val="006A28A0"/>
    <w:rsid w:val="006A3DCF"/>
    <w:rsid w:val="006A501B"/>
    <w:rsid w:val="006A6868"/>
    <w:rsid w:val="006B044C"/>
    <w:rsid w:val="006B28A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3F8C"/>
    <w:rsid w:val="006D4EE9"/>
    <w:rsid w:val="006D631E"/>
    <w:rsid w:val="006E0F71"/>
    <w:rsid w:val="006E529B"/>
    <w:rsid w:val="006E69D8"/>
    <w:rsid w:val="006F0633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011"/>
    <w:rsid w:val="007263B1"/>
    <w:rsid w:val="00726B12"/>
    <w:rsid w:val="0072740F"/>
    <w:rsid w:val="00737AFE"/>
    <w:rsid w:val="00742693"/>
    <w:rsid w:val="007430CD"/>
    <w:rsid w:val="007455C7"/>
    <w:rsid w:val="00750C86"/>
    <w:rsid w:val="00751066"/>
    <w:rsid w:val="00752C71"/>
    <w:rsid w:val="00754DC1"/>
    <w:rsid w:val="00757832"/>
    <w:rsid w:val="00763464"/>
    <w:rsid w:val="007636D5"/>
    <w:rsid w:val="00763D50"/>
    <w:rsid w:val="007643AF"/>
    <w:rsid w:val="00764666"/>
    <w:rsid w:val="00764B21"/>
    <w:rsid w:val="00764BD7"/>
    <w:rsid w:val="007674F4"/>
    <w:rsid w:val="00770B66"/>
    <w:rsid w:val="00772AF2"/>
    <w:rsid w:val="00773B0E"/>
    <w:rsid w:val="00773DC8"/>
    <w:rsid w:val="00774ED1"/>
    <w:rsid w:val="00781C09"/>
    <w:rsid w:val="00782022"/>
    <w:rsid w:val="00784CF0"/>
    <w:rsid w:val="0078718B"/>
    <w:rsid w:val="00794C22"/>
    <w:rsid w:val="00794D31"/>
    <w:rsid w:val="00796988"/>
    <w:rsid w:val="007A0B48"/>
    <w:rsid w:val="007A2254"/>
    <w:rsid w:val="007B1B93"/>
    <w:rsid w:val="007B2B96"/>
    <w:rsid w:val="007B3894"/>
    <w:rsid w:val="007B3E80"/>
    <w:rsid w:val="007B7A7D"/>
    <w:rsid w:val="007C03B9"/>
    <w:rsid w:val="007C0962"/>
    <w:rsid w:val="007C743A"/>
    <w:rsid w:val="007D3A77"/>
    <w:rsid w:val="007D4F6E"/>
    <w:rsid w:val="007D5635"/>
    <w:rsid w:val="007D5A4F"/>
    <w:rsid w:val="007D5C70"/>
    <w:rsid w:val="007E2380"/>
    <w:rsid w:val="007E694F"/>
    <w:rsid w:val="007E750F"/>
    <w:rsid w:val="007F03AE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46EC1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93511"/>
    <w:rsid w:val="008A4027"/>
    <w:rsid w:val="008A60F9"/>
    <w:rsid w:val="008B1291"/>
    <w:rsid w:val="008B154F"/>
    <w:rsid w:val="008B31A0"/>
    <w:rsid w:val="008B4CF9"/>
    <w:rsid w:val="008B6F4C"/>
    <w:rsid w:val="008C52B0"/>
    <w:rsid w:val="008C58BD"/>
    <w:rsid w:val="008C60F3"/>
    <w:rsid w:val="008C78E5"/>
    <w:rsid w:val="008C7B2E"/>
    <w:rsid w:val="008C7C55"/>
    <w:rsid w:val="008E2757"/>
    <w:rsid w:val="008E49EB"/>
    <w:rsid w:val="008E628B"/>
    <w:rsid w:val="008E6AAE"/>
    <w:rsid w:val="008F1EDB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4D79"/>
    <w:rsid w:val="00955C29"/>
    <w:rsid w:val="009564C1"/>
    <w:rsid w:val="00963E6B"/>
    <w:rsid w:val="00967202"/>
    <w:rsid w:val="0097001F"/>
    <w:rsid w:val="0097120D"/>
    <w:rsid w:val="00971252"/>
    <w:rsid w:val="00974CDC"/>
    <w:rsid w:val="00975E10"/>
    <w:rsid w:val="0097700B"/>
    <w:rsid w:val="00982FF2"/>
    <w:rsid w:val="00986475"/>
    <w:rsid w:val="00990EAE"/>
    <w:rsid w:val="009A3657"/>
    <w:rsid w:val="009A65F7"/>
    <w:rsid w:val="009B109E"/>
    <w:rsid w:val="009B416C"/>
    <w:rsid w:val="009B7362"/>
    <w:rsid w:val="009B78C4"/>
    <w:rsid w:val="009C014D"/>
    <w:rsid w:val="009C0388"/>
    <w:rsid w:val="009C234F"/>
    <w:rsid w:val="009C2387"/>
    <w:rsid w:val="009C3841"/>
    <w:rsid w:val="009C789B"/>
    <w:rsid w:val="009D3F83"/>
    <w:rsid w:val="009D4507"/>
    <w:rsid w:val="009D7307"/>
    <w:rsid w:val="009E05E8"/>
    <w:rsid w:val="009E18FF"/>
    <w:rsid w:val="009E6799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5660"/>
    <w:rsid w:val="00A303C5"/>
    <w:rsid w:val="00A3085A"/>
    <w:rsid w:val="00A30ABA"/>
    <w:rsid w:val="00A31D91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12AF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2261"/>
    <w:rsid w:val="00A83344"/>
    <w:rsid w:val="00A86400"/>
    <w:rsid w:val="00A8666E"/>
    <w:rsid w:val="00A93F39"/>
    <w:rsid w:val="00AA28E9"/>
    <w:rsid w:val="00AA409C"/>
    <w:rsid w:val="00AA4E28"/>
    <w:rsid w:val="00AA53E5"/>
    <w:rsid w:val="00AA6E7C"/>
    <w:rsid w:val="00AB2034"/>
    <w:rsid w:val="00AB2FAC"/>
    <w:rsid w:val="00AB38F6"/>
    <w:rsid w:val="00AB47F5"/>
    <w:rsid w:val="00AB7FB8"/>
    <w:rsid w:val="00AC0B64"/>
    <w:rsid w:val="00AC379D"/>
    <w:rsid w:val="00AC6057"/>
    <w:rsid w:val="00AC7F96"/>
    <w:rsid w:val="00AD0FB1"/>
    <w:rsid w:val="00AD1CC4"/>
    <w:rsid w:val="00AD40E5"/>
    <w:rsid w:val="00AD6025"/>
    <w:rsid w:val="00AD7BE0"/>
    <w:rsid w:val="00AE29A0"/>
    <w:rsid w:val="00AE2D78"/>
    <w:rsid w:val="00AE32AC"/>
    <w:rsid w:val="00AE4245"/>
    <w:rsid w:val="00AE5942"/>
    <w:rsid w:val="00AF06B5"/>
    <w:rsid w:val="00AF228A"/>
    <w:rsid w:val="00AF4722"/>
    <w:rsid w:val="00AF5CD7"/>
    <w:rsid w:val="00AF6ECF"/>
    <w:rsid w:val="00AF7472"/>
    <w:rsid w:val="00B0192B"/>
    <w:rsid w:val="00B10906"/>
    <w:rsid w:val="00B15E9F"/>
    <w:rsid w:val="00B16F06"/>
    <w:rsid w:val="00B2012A"/>
    <w:rsid w:val="00B21815"/>
    <w:rsid w:val="00B2543D"/>
    <w:rsid w:val="00B25C99"/>
    <w:rsid w:val="00B30513"/>
    <w:rsid w:val="00B34D2A"/>
    <w:rsid w:val="00B4262F"/>
    <w:rsid w:val="00B45C9A"/>
    <w:rsid w:val="00B46F51"/>
    <w:rsid w:val="00B505C1"/>
    <w:rsid w:val="00B50D68"/>
    <w:rsid w:val="00B51DB3"/>
    <w:rsid w:val="00B52CFD"/>
    <w:rsid w:val="00B535CC"/>
    <w:rsid w:val="00B5524A"/>
    <w:rsid w:val="00B61706"/>
    <w:rsid w:val="00B62BDA"/>
    <w:rsid w:val="00B66139"/>
    <w:rsid w:val="00B70AC7"/>
    <w:rsid w:val="00B72D5A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688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436A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2BF"/>
    <w:rsid w:val="00C04E17"/>
    <w:rsid w:val="00C05C92"/>
    <w:rsid w:val="00C118AE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666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94C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2927"/>
    <w:rsid w:val="00CC7E23"/>
    <w:rsid w:val="00CD05C5"/>
    <w:rsid w:val="00CD3D54"/>
    <w:rsid w:val="00CD4B13"/>
    <w:rsid w:val="00CE067A"/>
    <w:rsid w:val="00CE2A5C"/>
    <w:rsid w:val="00CE6130"/>
    <w:rsid w:val="00CE624C"/>
    <w:rsid w:val="00CF00DF"/>
    <w:rsid w:val="00CF154E"/>
    <w:rsid w:val="00D01437"/>
    <w:rsid w:val="00D02449"/>
    <w:rsid w:val="00D07285"/>
    <w:rsid w:val="00D10AC3"/>
    <w:rsid w:val="00D12B95"/>
    <w:rsid w:val="00D172FA"/>
    <w:rsid w:val="00D202A0"/>
    <w:rsid w:val="00D21B13"/>
    <w:rsid w:val="00D21FF1"/>
    <w:rsid w:val="00D22026"/>
    <w:rsid w:val="00D24EAD"/>
    <w:rsid w:val="00D2552B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59C2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0846"/>
    <w:rsid w:val="00D81626"/>
    <w:rsid w:val="00D8450A"/>
    <w:rsid w:val="00D8509D"/>
    <w:rsid w:val="00D91CEC"/>
    <w:rsid w:val="00D97C76"/>
    <w:rsid w:val="00DA1E8E"/>
    <w:rsid w:val="00DA4AD8"/>
    <w:rsid w:val="00DA4E41"/>
    <w:rsid w:val="00DA6B31"/>
    <w:rsid w:val="00DA793A"/>
    <w:rsid w:val="00DB181D"/>
    <w:rsid w:val="00DB1E7D"/>
    <w:rsid w:val="00DB33B5"/>
    <w:rsid w:val="00DB66FD"/>
    <w:rsid w:val="00DB70EE"/>
    <w:rsid w:val="00DC4B25"/>
    <w:rsid w:val="00DC7CCB"/>
    <w:rsid w:val="00DD0039"/>
    <w:rsid w:val="00DD0D24"/>
    <w:rsid w:val="00DD151D"/>
    <w:rsid w:val="00DD1BE5"/>
    <w:rsid w:val="00DD46E8"/>
    <w:rsid w:val="00DE06DA"/>
    <w:rsid w:val="00DE3A9C"/>
    <w:rsid w:val="00DF2230"/>
    <w:rsid w:val="00DF2FCA"/>
    <w:rsid w:val="00DF3D5A"/>
    <w:rsid w:val="00DF7625"/>
    <w:rsid w:val="00E01298"/>
    <w:rsid w:val="00E0146D"/>
    <w:rsid w:val="00E0344E"/>
    <w:rsid w:val="00E10F4E"/>
    <w:rsid w:val="00E120C0"/>
    <w:rsid w:val="00E12AFD"/>
    <w:rsid w:val="00E13F96"/>
    <w:rsid w:val="00E152E8"/>
    <w:rsid w:val="00E152EA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46402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670CD"/>
    <w:rsid w:val="00E7016A"/>
    <w:rsid w:val="00E71DE4"/>
    <w:rsid w:val="00E72FFD"/>
    <w:rsid w:val="00E73C91"/>
    <w:rsid w:val="00E74373"/>
    <w:rsid w:val="00E86C30"/>
    <w:rsid w:val="00E8749C"/>
    <w:rsid w:val="00E87F98"/>
    <w:rsid w:val="00E90383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A6E2E"/>
    <w:rsid w:val="00EB0964"/>
    <w:rsid w:val="00EB1F02"/>
    <w:rsid w:val="00EB572D"/>
    <w:rsid w:val="00EB6231"/>
    <w:rsid w:val="00EC14DF"/>
    <w:rsid w:val="00EC3781"/>
    <w:rsid w:val="00EC3CB1"/>
    <w:rsid w:val="00EC565B"/>
    <w:rsid w:val="00ED054D"/>
    <w:rsid w:val="00ED3588"/>
    <w:rsid w:val="00ED4846"/>
    <w:rsid w:val="00EE07B0"/>
    <w:rsid w:val="00EE1202"/>
    <w:rsid w:val="00EE613B"/>
    <w:rsid w:val="00EE6C19"/>
    <w:rsid w:val="00EE7F25"/>
    <w:rsid w:val="00EF09EB"/>
    <w:rsid w:val="00EF1BAA"/>
    <w:rsid w:val="00EF3034"/>
    <w:rsid w:val="00EF4532"/>
    <w:rsid w:val="00EF5E99"/>
    <w:rsid w:val="00F00754"/>
    <w:rsid w:val="00F029B0"/>
    <w:rsid w:val="00F0756F"/>
    <w:rsid w:val="00F12DF6"/>
    <w:rsid w:val="00F17E91"/>
    <w:rsid w:val="00F20903"/>
    <w:rsid w:val="00F20BD3"/>
    <w:rsid w:val="00F2547F"/>
    <w:rsid w:val="00F256CA"/>
    <w:rsid w:val="00F270EF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67C1"/>
    <w:rsid w:val="00F77C4B"/>
    <w:rsid w:val="00F85C7C"/>
    <w:rsid w:val="00F90CDB"/>
    <w:rsid w:val="00F93B97"/>
    <w:rsid w:val="00F96F6B"/>
    <w:rsid w:val="00FA0767"/>
    <w:rsid w:val="00FA1462"/>
    <w:rsid w:val="00FA1AB8"/>
    <w:rsid w:val="00FA254F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D77A9"/>
    <w:rsid w:val="00FE2C33"/>
    <w:rsid w:val="00FE5405"/>
    <w:rsid w:val="00FE5DEE"/>
    <w:rsid w:val="00FE6EB2"/>
    <w:rsid w:val="00FE7BE9"/>
    <w:rsid w:val="00FF2665"/>
    <w:rsid w:val="00FF3264"/>
    <w:rsid w:val="00FF72B9"/>
    <w:rsid w:val="07BB479C"/>
    <w:rsid w:val="2F098AA6"/>
    <w:rsid w:val="324A1104"/>
    <w:rsid w:val="40D1AEC8"/>
    <w:rsid w:val="44DD7350"/>
    <w:rsid w:val="479737E1"/>
    <w:rsid w:val="79EB2284"/>
    <w:rsid w:val="7B7B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16" ma:contentTypeDescription="" ma:contentTypeScope="" ma:versionID="1a7ac3bdb377e3badc37f9563a3b4f4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http://schemas.microsoft.com/sharepoint/v4" xmlns:ns6="71e5a705-1826-4255-a7a3-bd3931d418f4" targetNamespace="http://schemas.microsoft.com/office/2006/metadata/properties" ma:root="true" ma:fieldsID="808981ca61fd168bc99db82285f3dab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http://schemas.microsoft.com/sharepoint/v4"/>
    <xsd:import namespace="71e5a705-1826-4255-a7a3-bd3931d418f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SharedWithDetails" minOccurs="0"/>
                <xsd:element ref="ns5:IconOverlay" minOccurs="0"/>
                <xsd:element ref="ns6:MediaServiceDateTaken" minOccurs="0"/>
                <xsd:element ref="ns1:_vti_ItemHoldRecordStatus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6:MediaServiceFastMetadata" minOccurs="0"/>
                <xsd:element ref="ns6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Field Results Group Office-456R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SharedWithUsers xmlns="c35cda21-0229-4ce9-91a2-21eb122580a8">
      <UserInfo>
        <DisplayName>Paula Vargas</DisplayName>
        <AccountId>4974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37888-D3A9-4F71-AE2C-1836D23A7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E24C9-DBCC-4F69-B597-7045863CC1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C2DBBC6-BC7C-4E60-BE65-65C824291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http://schemas.microsoft.com/sharepoint/v4"/>
    <ds:schemaRef ds:uri="71e5a705-1826-4255-a7a3-bd3931d4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2022-11-16T15:48:00Z</dcterms:created>
  <dcterms:modified xsi:type="dcterms:W3CDTF">2023-08-28T17:07:00Z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3072">
    <vt:lpwstr>381</vt:lpwstr>
  </property>
  <property fmtid="{D5CDD505-2E9C-101B-9397-08002B2CF9AE}" pid="10" name="AuthorIds_UIVersion_3584">
    <vt:lpwstr>381</vt:lpwstr>
  </property>
  <property fmtid="{D5CDD505-2E9C-101B-9397-08002B2CF9AE}" pid="11" name="AuthorIds_UIVersion_4096">
    <vt:lpwstr>1515</vt:lpwstr>
  </property>
</Properties>
</file>